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B1" w:rsidRDefault="008E5CB1" w:rsidP="008E5CB1">
      <w:pPr>
        <w:spacing w:after="0" w:line="240" w:lineRule="auto"/>
        <w:jc w:val="center"/>
        <w:rPr>
          <w:rFonts w:ascii="Bodoni MT Black" w:hAnsi="Bodoni MT Black"/>
          <w:b/>
          <w:sz w:val="32"/>
          <w:szCs w:val="20"/>
        </w:rPr>
      </w:pPr>
    </w:p>
    <w:p w:rsidR="008E5CB1" w:rsidRDefault="008E5CB1" w:rsidP="008E5CB1">
      <w:pPr>
        <w:spacing w:after="0" w:line="240" w:lineRule="auto"/>
        <w:jc w:val="center"/>
        <w:rPr>
          <w:rFonts w:ascii="Bodoni MT Black" w:hAnsi="Bodoni MT Black"/>
          <w:b/>
          <w:sz w:val="32"/>
          <w:szCs w:val="20"/>
        </w:rPr>
      </w:pPr>
    </w:p>
    <w:p w:rsidR="008E5CB1" w:rsidRDefault="008E5CB1" w:rsidP="008E5CB1">
      <w:pPr>
        <w:spacing w:after="0" w:line="240" w:lineRule="auto"/>
        <w:jc w:val="center"/>
        <w:rPr>
          <w:rFonts w:ascii="Bodoni MT Black" w:hAnsi="Bodoni MT Black"/>
          <w:b/>
          <w:sz w:val="32"/>
          <w:szCs w:val="20"/>
        </w:rPr>
      </w:pPr>
    </w:p>
    <w:p w:rsidR="008E5CB1" w:rsidRDefault="008E5CB1" w:rsidP="008E5CB1">
      <w:pPr>
        <w:spacing w:after="0" w:line="240" w:lineRule="auto"/>
        <w:jc w:val="center"/>
        <w:rPr>
          <w:rFonts w:ascii="Bodoni MT Black" w:hAnsi="Bodoni MT Black"/>
          <w:b/>
          <w:sz w:val="32"/>
          <w:szCs w:val="20"/>
        </w:rPr>
      </w:pPr>
    </w:p>
    <w:p w:rsidR="0054367A" w:rsidRDefault="0054367A" w:rsidP="008E5CB1">
      <w:pPr>
        <w:spacing w:after="0" w:line="240" w:lineRule="auto"/>
        <w:jc w:val="center"/>
        <w:rPr>
          <w:rFonts w:ascii="Bodoni MT Black" w:hAnsi="Bodoni MT Black"/>
          <w:b/>
          <w:sz w:val="32"/>
          <w:szCs w:val="20"/>
        </w:rPr>
      </w:pPr>
      <w:r w:rsidRPr="0054367A">
        <w:rPr>
          <w:rFonts w:ascii="Bodoni MT Black" w:hAnsi="Bodoni MT Black"/>
          <w:b/>
          <w:sz w:val="32"/>
          <w:szCs w:val="20"/>
        </w:rPr>
        <w:t>MGT450</w:t>
      </w:r>
    </w:p>
    <w:p w:rsidR="0054367A" w:rsidRDefault="0054367A" w:rsidP="008E5CB1">
      <w:pPr>
        <w:spacing w:after="0" w:line="240" w:lineRule="auto"/>
        <w:jc w:val="center"/>
        <w:rPr>
          <w:rFonts w:ascii="Bodoni MT Black" w:hAnsi="Bodoni MT Black"/>
          <w:b/>
          <w:sz w:val="32"/>
          <w:szCs w:val="20"/>
        </w:rPr>
      </w:pPr>
      <w:r w:rsidRPr="0054367A">
        <w:rPr>
          <w:rFonts w:ascii="Bodoni MT Black" w:hAnsi="Bodoni MT Black"/>
          <w:b/>
          <w:sz w:val="32"/>
          <w:szCs w:val="20"/>
        </w:rPr>
        <w:t>Labor Relations</w:t>
      </w:r>
    </w:p>
    <w:p w:rsidR="008E5CB1" w:rsidRDefault="008E5CB1" w:rsidP="008E5CB1">
      <w:pPr>
        <w:spacing w:after="0" w:line="240" w:lineRule="auto"/>
        <w:jc w:val="center"/>
        <w:rPr>
          <w:rFonts w:ascii="Bodoni MT Black" w:hAnsi="Bodoni MT Black"/>
          <w:b/>
          <w:sz w:val="32"/>
          <w:szCs w:val="20"/>
        </w:rPr>
      </w:pPr>
    </w:p>
    <w:p w:rsidR="008E5CB1" w:rsidRDefault="008E5CB1" w:rsidP="008E5CB1">
      <w:pPr>
        <w:spacing w:after="0" w:line="240" w:lineRule="auto"/>
        <w:jc w:val="center"/>
        <w:rPr>
          <w:rFonts w:ascii="Bodoni MT Black" w:hAnsi="Bodoni MT Black"/>
          <w:b/>
          <w:sz w:val="32"/>
          <w:szCs w:val="20"/>
        </w:rPr>
      </w:pPr>
    </w:p>
    <w:p w:rsidR="007610ED" w:rsidRDefault="007610ED" w:rsidP="008E5CB1">
      <w:pPr>
        <w:spacing w:after="0" w:line="240" w:lineRule="auto"/>
        <w:jc w:val="center"/>
        <w:rPr>
          <w:rFonts w:ascii="Bodoni MT Black" w:hAnsi="Bodoni MT Black"/>
          <w:b/>
          <w:sz w:val="32"/>
          <w:szCs w:val="20"/>
        </w:rPr>
      </w:pPr>
    </w:p>
    <w:p w:rsidR="008E5CB1" w:rsidRDefault="008E5CB1" w:rsidP="008E5CB1">
      <w:pPr>
        <w:spacing w:after="0" w:line="240" w:lineRule="auto"/>
        <w:jc w:val="center"/>
        <w:rPr>
          <w:rFonts w:ascii="Bodoni MT Black" w:hAnsi="Bodoni MT Black"/>
          <w:b/>
          <w:sz w:val="32"/>
          <w:szCs w:val="20"/>
        </w:rPr>
      </w:pPr>
    </w:p>
    <w:p w:rsidR="008E5CB1" w:rsidRDefault="008E5CB1" w:rsidP="008E5CB1">
      <w:pPr>
        <w:spacing w:after="0" w:line="240" w:lineRule="auto"/>
        <w:jc w:val="center"/>
        <w:rPr>
          <w:rFonts w:ascii="Bodoni MT Black" w:hAnsi="Bodoni MT Black"/>
          <w:b/>
          <w:color w:val="C00000"/>
          <w:sz w:val="32"/>
          <w:szCs w:val="20"/>
        </w:rPr>
      </w:pPr>
    </w:p>
    <w:p w:rsidR="0054367A" w:rsidRPr="008E5CB1" w:rsidRDefault="0054367A" w:rsidP="0014293B">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rFonts w:ascii="Bodoni MT Black" w:hAnsi="Bodoni MT Black"/>
          <w:b/>
          <w:color w:val="C00000"/>
          <w:sz w:val="32"/>
          <w:szCs w:val="20"/>
        </w:rPr>
      </w:pPr>
      <w:r w:rsidRPr="008E5CB1">
        <w:rPr>
          <w:rFonts w:ascii="Bodoni MT Black" w:hAnsi="Bodoni MT Black"/>
          <w:b/>
          <w:color w:val="C00000"/>
          <w:sz w:val="32"/>
          <w:szCs w:val="20"/>
        </w:rPr>
        <w:t>Final Reflection Paper</w:t>
      </w:r>
    </w:p>
    <w:p w:rsidR="00DD691B" w:rsidRDefault="00CD685D" w:rsidP="0014293B">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b/>
          <w:color w:val="000000" w:themeColor="text1"/>
          <w:sz w:val="40"/>
          <w:szCs w:val="20"/>
        </w:rPr>
      </w:pPr>
      <w:r w:rsidRPr="008E5CB1">
        <w:rPr>
          <w:b/>
          <w:color w:val="000000" w:themeColor="text1"/>
          <w:sz w:val="40"/>
          <w:szCs w:val="20"/>
        </w:rPr>
        <w:t xml:space="preserve">Organized labor and social justice unionism: </w:t>
      </w:r>
    </w:p>
    <w:p w:rsidR="00C14622" w:rsidRPr="008E5CB1" w:rsidRDefault="00CD685D" w:rsidP="0014293B">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rPr>
          <w:b/>
          <w:color w:val="000000" w:themeColor="text1"/>
          <w:sz w:val="40"/>
          <w:szCs w:val="20"/>
        </w:rPr>
      </w:pPr>
      <w:r w:rsidRPr="008E5CB1">
        <w:rPr>
          <w:b/>
          <w:color w:val="000000" w:themeColor="text1"/>
          <w:sz w:val="40"/>
          <w:szCs w:val="20"/>
        </w:rPr>
        <w:t>A historical perspective, opportunities, and challenges</w:t>
      </w:r>
    </w:p>
    <w:p w:rsidR="008E5CB1" w:rsidRDefault="008E5CB1" w:rsidP="008E5CB1">
      <w:pPr>
        <w:spacing w:after="0" w:line="240" w:lineRule="auto"/>
        <w:jc w:val="center"/>
        <w:rPr>
          <w:b/>
          <w:sz w:val="30"/>
          <w:szCs w:val="20"/>
        </w:rPr>
      </w:pPr>
    </w:p>
    <w:p w:rsidR="008E5CB1" w:rsidRDefault="008E5CB1" w:rsidP="008E5CB1">
      <w:pPr>
        <w:spacing w:after="0" w:line="240" w:lineRule="auto"/>
        <w:jc w:val="center"/>
        <w:rPr>
          <w:b/>
          <w:sz w:val="30"/>
          <w:szCs w:val="20"/>
        </w:rPr>
      </w:pPr>
    </w:p>
    <w:p w:rsidR="008E5CB1" w:rsidRDefault="008E5CB1" w:rsidP="008E5CB1">
      <w:pPr>
        <w:spacing w:after="0" w:line="240" w:lineRule="auto"/>
        <w:jc w:val="center"/>
        <w:rPr>
          <w:b/>
          <w:sz w:val="30"/>
          <w:szCs w:val="20"/>
        </w:rPr>
      </w:pPr>
    </w:p>
    <w:p w:rsidR="008E5CB1" w:rsidRDefault="008E5CB1" w:rsidP="008E5CB1">
      <w:pPr>
        <w:spacing w:after="0" w:line="240" w:lineRule="auto"/>
        <w:jc w:val="center"/>
        <w:rPr>
          <w:b/>
          <w:sz w:val="30"/>
          <w:szCs w:val="20"/>
        </w:rPr>
      </w:pPr>
    </w:p>
    <w:p w:rsidR="008E5CB1" w:rsidRDefault="00C14622" w:rsidP="008E5CB1">
      <w:pPr>
        <w:spacing w:after="0" w:line="240" w:lineRule="auto"/>
        <w:jc w:val="center"/>
        <w:rPr>
          <w:b/>
          <w:sz w:val="30"/>
          <w:szCs w:val="20"/>
        </w:rPr>
      </w:pPr>
      <w:r w:rsidRPr="000956B0">
        <w:rPr>
          <w:b/>
          <w:sz w:val="30"/>
          <w:szCs w:val="20"/>
        </w:rPr>
        <w:t>By:</w:t>
      </w:r>
      <w:r w:rsidR="00BF470A" w:rsidRPr="000956B0">
        <w:rPr>
          <w:b/>
          <w:sz w:val="30"/>
          <w:szCs w:val="20"/>
        </w:rPr>
        <w:t xml:space="preserve"> </w:t>
      </w:r>
    </w:p>
    <w:p w:rsidR="00C14622" w:rsidRDefault="00C14622" w:rsidP="008E5CB1">
      <w:pPr>
        <w:spacing w:after="0" w:line="240" w:lineRule="auto"/>
        <w:jc w:val="center"/>
        <w:rPr>
          <w:b/>
          <w:sz w:val="36"/>
          <w:szCs w:val="20"/>
        </w:rPr>
      </w:pPr>
      <w:r w:rsidRPr="000956B0">
        <w:rPr>
          <w:b/>
          <w:sz w:val="36"/>
          <w:szCs w:val="20"/>
        </w:rPr>
        <w:t>OMAIR SIDDIQ</w:t>
      </w:r>
    </w:p>
    <w:p w:rsidR="008E5CB1" w:rsidRPr="000956B0" w:rsidRDefault="008E5CB1" w:rsidP="008E5CB1">
      <w:pPr>
        <w:spacing w:after="0" w:line="240" w:lineRule="auto"/>
        <w:jc w:val="center"/>
        <w:rPr>
          <w:b/>
          <w:sz w:val="36"/>
          <w:szCs w:val="20"/>
        </w:rPr>
      </w:pPr>
    </w:p>
    <w:p w:rsidR="008E5CB1" w:rsidRDefault="00C14622" w:rsidP="008E5CB1">
      <w:pPr>
        <w:spacing w:after="0" w:line="240" w:lineRule="auto"/>
        <w:jc w:val="center"/>
        <w:rPr>
          <w:b/>
          <w:sz w:val="30"/>
          <w:szCs w:val="20"/>
        </w:rPr>
      </w:pPr>
      <w:r w:rsidRPr="000956B0">
        <w:rPr>
          <w:b/>
          <w:sz w:val="30"/>
          <w:szCs w:val="20"/>
        </w:rPr>
        <w:t>Submitted to:</w:t>
      </w:r>
      <w:r w:rsidR="00EB3957">
        <w:rPr>
          <w:b/>
          <w:sz w:val="30"/>
          <w:szCs w:val="20"/>
        </w:rPr>
        <w:t xml:space="preserve"> </w:t>
      </w:r>
    </w:p>
    <w:p w:rsidR="00C14622" w:rsidRPr="000956B0" w:rsidRDefault="0054367A" w:rsidP="008E5CB1">
      <w:pPr>
        <w:spacing w:after="0" w:line="240" w:lineRule="auto"/>
        <w:jc w:val="center"/>
        <w:rPr>
          <w:b/>
          <w:sz w:val="30"/>
          <w:szCs w:val="20"/>
        </w:rPr>
      </w:pPr>
      <w:r w:rsidRPr="0054367A">
        <w:rPr>
          <w:b/>
          <w:sz w:val="34"/>
          <w:szCs w:val="20"/>
        </w:rPr>
        <w:t>DR. STEPHEN R. BALL</w:t>
      </w:r>
    </w:p>
    <w:p w:rsidR="008E5CB1" w:rsidRDefault="008E5CB1" w:rsidP="008E5CB1">
      <w:pPr>
        <w:spacing w:after="0" w:line="240" w:lineRule="auto"/>
        <w:jc w:val="center"/>
        <w:rPr>
          <w:b/>
          <w:sz w:val="32"/>
          <w:szCs w:val="20"/>
        </w:rPr>
      </w:pPr>
    </w:p>
    <w:p w:rsidR="008E5CB1" w:rsidRDefault="008E5CB1" w:rsidP="008E5CB1">
      <w:pPr>
        <w:spacing w:after="0" w:line="240" w:lineRule="auto"/>
        <w:jc w:val="center"/>
        <w:rPr>
          <w:b/>
          <w:sz w:val="32"/>
          <w:szCs w:val="20"/>
        </w:rPr>
      </w:pPr>
    </w:p>
    <w:p w:rsidR="008E5CB1" w:rsidRDefault="008E5CB1" w:rsidP="008E5CB1">
      <w:pPr>
        <w:spacing w:after="0" w:line="240" w:lineRule="auto"/>
        <w:jc w:val="center"/>
        <w:rPr>
          <w:b/>
          <w:sz w:val="32"/>
          <w:szCs w:val="20"/>
        </w:rPr>
      </w:pPr>
    </w:p>
    <w:p w:rsidR="008E5CB1" w:rsidRDefault="008E5CB1" w:rsidP="008E5CB1">
      <w:pPr>
        <w:spacing w:after="0" w:line="240" w:lineRule="auto"/>
        <w:jc w:val="center"/>
        <w:rPr>
          <w:b/>
          <w:sz w:val="32"/>
          <w:szCs w:val="20"/>
        </w:rPr>
      </w:pPr>
    </w:p>
    <w:p w:rsidR="008E5CB1" w:rsidRDefault="008E5CB1" w:rsidP="008E5CB1">
      <w:pPr>
        <w:spacing w:after="0" w:line="240" w:lineRule="auto"/>
        <w:jc w:val="center"/>
        <w:rPr>
          <w:b/>
          <w:sz w:val="32"/>
          <w:szCs w:val="20"/>
        </w:rPr>
      </w:pPr>
    </w:p>
    <w:p w:rsidR="008E5CB1" w:rsidRDefault="008E5CB1" w:rsidP="008E5CB1">
      <w:pPr>
        <w:spacing w:after="0" w:line="240" w:lineRule="auto"/>
        <w:jc w:val="center"/>
        <w:rPr>
          <w:b/>
          <w:sz w:val="32"/>
          <w:szCs w:val="20"/>
        </w:rPr>
      </w:pPr>
    </w:p>
    <w:p w:rsidR="005C7C63" w:rsidRDefault="00EB3957" w:rsidP="008E5CB1">
      <w:pPr>
        <w:spacing w:after="0" w:line="240" w:lineRule="auto"/>
        <w:jc w:val="center"/>
        <w:rPr>
          <w:b/>
          <w:sz w:val="32"/>
          <w:szCs w:val="20"/>
        </w:rPr>
      </w:pPr>
      <w:r>
        <w:rPr>
          <w:b/>
          <w:sz w:val="32"/>
          <w:szCs w:val="20"/>
        </w:rPr>
        <w:t>December 1</w:t>
      </w:r>
      <w:r w:rsidR="007A7BCC">
        <w:rPr>
          <w:b/>
          <w:sz w:val="32"/>
          <w:szCs w:val="20"/>
        </w:rPr>
        <w:t>7</w:t>
      </w:r>
      <w:r w:rsidR="00C14622" w:rsidRPr="000956B0">
        <w:rPr>
          <w:b/>
          <w:sz w:val="32"/>
          <w:szCs w:val="20"/>
        </w:rPr>
        <w:t>, 201</w:t>
      </w:r>
      <w:r w:rsidR="008E2302" w:rsidRPr="000956B0">
        <w:rPr>
          <w:b/>
          <w:sz w:val="32"/>
          <w:szCs w:val="20"/>
        </w:rPr>
        <w:t>5</w:t>
      </w:r>
      <w:bookmarkStart w:id="0" w:name="_GoBack"/>
      <w:bookmarkEnd w:id="0"/>
    </w:p>
    <w:p w:rsidR="008E5CB1" w:rsidRDefault="00536561">
      <w:pPr>
        <w:rPr>
          <w:rFonts w:ascii="Times New Roman" w:hAnsi="Times New Roman" w:cs="Times New Roman"/>
          <w:sz w:val="24"/>
          <w:szCs w:val="24"/>
          <w:highlight w:val="yellow"/>
        </w:rPr>
        <w:sectPr w:rsidR="008E5CB1" w:rsidSect="008E5CB1">
          <w:headerReference w:type="default" r:id="rId8"/>
          <w:footerReference w:type="default" r:id="rId9"/>
          <w:pgSz w:w="12240" w:h="15840"/>
          <w:pgMar w:top="1440" w:right="1440" w:bottom="1440" w:left="1440" w:header="720" w:footer="720" w:gutter="0"/>
          <w:cols w:space="720"/>
          <w:titlePg/>
          <w:docGrid w:linePitch="360"/>
        </w:sectPr>
      </w:pPr>
      <w:r>
        <w:rPr>
          <w:rFonts w:ascii="Times New Roman" w:hAnsi="Times New Roman" w:cs="Times New Roman"/>
          <w:sz w:val="24"/>
          <w:szCs w:val="24"/>
          <w:highlight w:val="yellow"/>
        </w:rPr>
        <w:br w:type="page"/>
      </w:r>
    </w:p>
    <w:p w:rsidR="005D6FE1" w:rsidRDefault="003069D0" w:rsidP="007421A3">
      <w:pPr>
        <w:shd w:val="clear" w:color="auto" w:fill="D9D9D9" w:themeFill="background1" w:themeFillShade="D9"/>
        <w:spacing w:after="0" w:line="360" w:lineRule="auto"/>
        <w:jc w:val="center"/>
        <w:rPr>
          <w:rFonts w:ascii="Times New Roman" w:hAnsi="Times New Roman" w:cs="Times New Roman"/>
          <w:b/>
          <w:color w:val="C00000"/>
          <w:sz w:val="24"/>
          <w:szCs w:val="24"/>
        </w:rPr>
      </w:pPr>
      <w:r w:rsidRPr="007610ED">
        <w:rPr>
          <w:rFonts w:ascii="Times New Roman" w:hAnsi="Times New Roman" w:cs="Times New Roman"/>
          <w:b/>
          <w:color w:val="C00000"/>
          <w:sz w:val="24"/>
          <w:szCs w:val="24"/>
        </w:rPr>
        <w:lastRenderedPageBreak/>
        <w:t>ABSTRACT</w:t>
      </w:r>
    </w:p>
    <w:p w:rsidR="003069D0" w:rsidRPr="003069D0" w:rsidRDefault="00516F72" w:rsidP="007421A3">
      <w:pPr>
        <w:shd w:val="clear" w:color="auto" w:fill="D9D9D9" w:themeFill="background1" w:themeFillShade="D9"/>
        <w:spacing w:after="0"/>
        <w:jc w:val="both"/>
        <w:rPr>
          <w:rFonts w:ascii="Times New Roman" w:hAnsi="Times New Roman" w:cs="Times New Roman"/>
          <w:sz w:val="24"/>
          <w:szCs w:val="24"/>
        </w:rPr>
      </w:pPr>
      <w:r w:rsidRPr="00516F72">
        <w:rPr>
          <w:rFonts w:ascii="Times New Roman" w:hAnsi="Times New Roman" w:cs="Times New Roman"/>
          <w:sz w:val="24"/>
          <w:szCs w:val="24"/>
        </w:rPr>
        <w:t>Th</w:t>
      </w:r>
      <w:r w:rsidR="00634262">
        <w:rPr>
          <w:rFonts w:ascii="Times New Roman" w:hAnsi="Times New Roman" w:cs="Times New Roman"/>
          <w:sz w:val="24"/>
          <w:szCs w:val="24"/>
        </w:rPr>
        <w:t xml:space="preserve">e history of organized labor goes back to </w:t>
      </w:r>
      <w:r w:rsidR="007421A3">
        <w:rPr>
          <w:rFonts w:ascii="Times New Roman" w:hAnsi="Times New Roman" w:cs="Times New Roman"/>
          <w:sz w:val="24"/>
          <w:szCs w:val="24"/>
        </w:rPr>
        <w:t xml:space="preserve">the </w:t>
      </w:r>
      <w:r w:rsidR="00634262">
        <w:rPr>
          <w:rFonts w:ascii="Times New Roman" w:hAnsi="Times New Roman" w:cs="Times New Roman"/>
          <w:sz w:val="24"/>
          <w:szCs w:val="24"/>
        </w:rPr>
        <w:t xml:space="preserve">late 19th century in the U.S. Labor unions in their early age were not very effective in securing labor rights, and employers often resorted to violet means to control labor right movement. The 20th century, especially post World War </w:t>
      </w:r>
      <w:r w:rsidR="007421A3">
        <w:rPr>
          <w:rFonts w:ascii="Times New Roman" w:hAnsi="Times New Roman" w:cs="Times New Roman"/>
          <w:sz w:val="24"/>
          <w:szCs w:val="24"/>
        </w:rPr>
        <w:t>I</w:t>
      </w:r>
      <w:r w:rsidR="00634262">
        <w:rPr>
          <w:rFonts w:ascii="Times New Roman" w:hAnsi="Times New Roman" w:cs="Times New Roman"/>
          <w:sz w:val="24"/>
          <w:szCs w:val="24"/>
        </w:rPr>
        <w:t>I</w:t>
      </w:r>
      <w:r w:rsidR="007421A3">
        <w:rPr>
          <w:rFonts w:ascii="Times New Roman" w:hAnsi="Times New Roman" w:cs="Times New Roman"/>
          <w:sz w:val="24"/>
          <w:szCs w:val="24"/>
        </w:rPr>
        <w:t xml:space="preserve"> period</w:t>
      </w:r>
      <w:r w:rsidR="00634262">
        <w:rPr>
          <w:rFonts w:ascii="Times New Roman" w:hAnsi="Times New Roman" w:cs="Times New Roman"/>
          <w:sz w:val="24"/>
          <w:szCs w:val="24"/>
        </w:rPr>
        <w:t>, saw unions being more organized and methodical in their approaches. The union density or membership peaked to about 35 percent in the 1950</w:t>
      </w:r>
      <w:r w:rsidR="007421A3">
        <w:rPr>
          <w:rFonts w:ascii="Times New Roman" w:hAnsi="Times New Roman" w:cs="Times New Roman"/>
          <w:sz w:val="24"/>
          <w:szCs w:val="24"/>
        </w:rPr>
        <w:t>s</w:t>
      </w:r>
      <w:r w:rsidR="005B49A1">
        <w:rPr>
          <w:rFonts w:ascii="Times New Roman" w:hAnsi="Times New Roman" w:cs="Times New Roman"/>
          <w:sz w:val="24"/>
          <w:szCs w:val="24"/>
        </w:rPr>
        <w:t xml:space="preserve">, </w:t>
      </w:r>
      <w:r w:rsidR="007421A3">
        <w:rPr>
          <w:rFonts w:ascii="Times New Roman" w:hAnsi="Times New Roman" w:cs="Times New Roman"/>
          <w:sz w:val="24"/>
          <w:szCs w:val="24"/>
        </w:rPr>
        <w:t>but it has dropped to below</w:t>
      </w:r>
      <w:r w:rsidR="005B49A1">
        <w:rPr>
          <w:rFonts w:ascii="Times New Roman" w:hAnsi="Times New Roman" w:cs="Times New Roman"/>
          <w:sz w:val="24"/>
          <w:szCs w:val="24"/>
        </w:rPr>
        <w:t xml:space="preserve"> 10 percent </w:t>
      </w:r>
      <w:r w:rsidR="007421A3">
        <w:rPr>
          <w:rFonts w:ascii="Times New Roman" w:hAnsi="Times New Roman" w:cs="Times New Roman"/>
          <w:sz w:val="24"/>
          <w:szCs w:val="24"/>
        </w:rPr>
        <w:t>in recent years</w:t>
      </w:r>
      <w:r w:rsidR="005B49A1">
        <w:rPr>
          <w:rFonts w:ascii="Times New Roman" w:hAnsi="Times New Roman" w:cs="Times New Roman"/>
          <w:sz w:val="24"/>
          <w:szCs w:val="24"/>
        </w:rPr>
        <w:t xml:space="preserve">. </w:t>
      </w:r>
      <w:r w:rsidR="007421A3">
        <w:rPr>
          <w:rFonts w:ascii="Times New Roman" w:hAnsi="Times New Roman" w:cs="Times New Roman"/>
          <w:sz w:val="24"/>
          <w:szCs w:val="24"/>
        </w:rPr>
        <w:t>Since 1970s, t</w:t>
      </w:r>
      <w:r w:rsidR="005B49A1">
        <w:rPr>
          <w:rFonts w:ascii="Times New Roman" w:hAnsi="Times New Roman" w:cs="Times New Roman"/>
          <w:sz w:val="24"/>
          <w:szCs w:val="24"/>
        </w:rPr>
        <w:t xml:space="preserve">he decline in union </w:t>
      </w:r>
      <w:r w:rsidR="007421A3">
        <w:rPr>
          <w:rFonts w:ascii="Times New Roman" w:hAnsi="Times New Roman" w:cs="Times New Roman"/>
          <w:sz w:val="24"/>
          <w:szCs w:val="24"/>
        </w:rPr>
        <w:t>density</w:t>
      </w:r>
      <w:r w:rsidR="005B49A1">
        <w:rPr>
          <w:rFonts w:ascii="Times New Roman" w:hAnsi="Times New Roman" w:cs="Times New Roman"/>
          <w:sz w:val="24"/>
          <w:szCs w:val="24"/>
        </w:rPr>
        <w:t xml:space="preserve"> has coincided with a dec</w:t>
      </w:r>
      <w:r w:rsidR="007421A3">
        <w:rPr>
          <w:rFonts w:ascii="Times New Roman" w:hAnsi="Times New Roman" w:cs="Times New Roman"/>
          <w:sz w:val="24"/>
          <w:szCs w:val="24"/>
        </w:rPr>
        <w:t>line in the middle class</w:t>
      </w:r>
      <w:r w:rsidR="005B49A1">
        <w:rPr>
          <w:rFonts w:ascii="Times New Roman" w:hAnsi="Times New Roman" w:cs="Times New Roman"/>
          <w:sz w:val="24"/>
          <w:szCs w:val="24"/>
        </w:rPr>
        <w:t xml:space="preserve">. </w:t>
      </w:r>
      <w:r w:rsidR="00B559A3">
        <w:rPr>
          <w:rFonts w:ascii="Times New Roman" w:hAnsi="Times New Roman" w:cs="Times New Roman"/>
          <w:sz w:val="24"/>
          <w:szCs w:val="24"/>
        </w:rPr>
        <w:t>Globalization and shift from manufacturing to service industry ha</w:t>
      </w:r>
      <w:r w:rsidR="007421A3">
        <w:rPr>
          <w:rFonts w:ascii="Times New Roman" w:hAnsi="Times New Roman" w:cs="Times New Roman"/>
          <w:sz w:val="24"/>
          <w:szCs w:val="24"/>
        </w:rPr>
        <w:t>ve</w:t>
      </w:r>
      <w:r w:rsidR="00B559A3">
        <w:rPr>
          <w:rFonts w:ascii="Times New Roman" w:hAnsi="Times New Roman" w:cs="Times New Roman"/>
          <w:sz w:val="24"/>
          <w:szCs w:val="24"/>
        </w:rPr>
        <w:t xml:space="preserve"> played a role in the declining union density. This paper discusses </w:t>
      </w:r>
      <w:r w:rsidR="007421A3">
        <w:rPr>
          <w:rFonts w:ascii="Times New Roman" w:hAnsi="Times New Roman" w:cs="Times New Roman"/>
          <w:sz w:val="24"/>
          <w:szCs w:val="24"/>
        </w:rPr>
        <w:t>unions’ dynamics</w:t>
      </w:r>
      <w:r w:rsidR="00B559A3">
        <w:rPr>
          <w:rFonts w:ascii="Times New Roman" w:hAnsi="Times New Roman" w:cs="Times New Roman"/>
          <w:sz w:val="24"/>
          <w:szCs w:val="24"/>
        </w:rPr>
        <w:t xml:space="preserve"> in the historical context and as to how unions</w:t>
      </w:r>
      <w:r w:rsidR="007421A3">
        <w:rPr>
          <w:rFonts w:ascii="Times New Roman" w:hAnsi="Times New Roman" w:cs="Times New Roman"/>
          <w:sz w:val="24"/>
          <w:szCs w:val="24"/>
        </w:rPr>
        <w:t>’</w:t>
      </w:r>
      <w:r w:rsidR="00B559A3">
        <w:rPr>
          <w:rFonts w:ascii="Times New Roman" w:hAnsi="Times New Roman" w:cs="Times New Roman"/>
          <w:sz w:val="24"/>
          <w:szCs w:val="24"/>
        </w:rPr>
        <w:t xml:space="preserve"> revival can be achieved</w:t>
      </w:r>
      <w:r w:rsidR="007421A3">
        <w:rPr>
          <w:rFonts w:ascii="Times New Roman" w:hAnsi="Times New Roman" w:cs="Times New Roman"/>
          <w:sz w:val="24"/>
          <w:szCs w:val="24"/>
        </w:rPr>
        <w:t xml:space="preserve">, i.e., </w:t>
      </w:r>
      <w:r w:rsidR="00B559A3">
        <w:rPr>
          <w:rFonts w:ascii="Times New Roman" w:hAnsi="Times New Roman" w:cs="Times New Roman"/>
          <w:sz w:val="24"/>
          <w:szCs w:val="24"/>
        </w:rPr>
        <w:t>challenges being faced and the opportunities available. Finally, t</w:t>
      </w:r>
      <w:r w:rsidRPr="00516F72">
        <w:rPr>
          <w:rFonts w:ascii="Times New Roman" w:hAnsi="Times New Roman" w:cs="Times New Roman"/>
          <w:sz w:val="24"/>
          <w:szCs w:val="24"/>
        </w:rPr>
        <w:t>he paper finishes with a conclusion on how research</w:t>
      </w:r>
      <w:r w:rsidR="00B559A3">
        <w:rPr>
          <w:rFonts w:ascii="Times New Roman" w:hAnsi="Times New Roman" w:cs="Times New Roman"/>
          <w:sz w:val="24"/>
          <w:szCs w:val="24"/>
        </w:rPr>
        <w:t xml:space="preserve"> on organized labor </w:t>
      </w:r>
      <w:r w:rsidRPr="00516F72">
        <w:rPr>
          <w:rFonts w:ascii="Times New Roman" w:hAnsi="Times New Roman" w:cs="Times New Roman"/>
          <w:sz w:val="24"/>
          <w:szCs w:val="24"/>
        </w:rPr>
        <w:t xml:space="preserve">has changed </w:t>
      </w:r>
      <w:r w:rsidR="00B559A3">
        <w:rPr>
          <w:rFonts w:ascii="Times New Roman" w:hAnsi="Times New Roman" w:cs="Times New Roman"/>
          <w:sz w:val="24"/>
          <w:szCs w:val="24"/>
        </w:rPr>
        <w:t xml:space="preserve">this writer’s </w:t>
      </w:r>
      <w:r w:rsidRPr="00516F72">
        <w:rPr>
          <w:rFonts w:ascii="Times New Roman" w:hAnsi="Times New Roman" w:cs="Times New Roman"/>
          <w:sz w:val="24"/>
          <w:szCs w:val="24"/>
        </w:rPr>
        <w:t>perception of unions</w:t>
      </w:r>
      <w:r w:rsidR="00B559A3">
        <w:rPr>
          <w:rFonts w:ascii="Times New Roman" w:hAnsi="Times New Roman" w:cs="Times New Roman"/>
          <w:sz w:val="24"/>
          <w:szCs w:val="24"/>
        </w:rPr>
        <w:t xml:space="preserve"> </w:t>
      </w:r>
      <w:r w:rsidR="007421A3">
        <w:rPr>
          <w:rFonts w:ascii="Times New Roman" w:hAnsi="Times New Roman" w:cs="Times New Roman"/>
          <w:sz w:val="24"/>
          <w:szCs w:val="24"/>
        </w:rPr>
        <w:t xml:space="preserve">with respect to </w:t>
      </w:r>
      <w:r w:rsidR="00B559A3">
        <w:rPr>
          <w:rFonts w:ascii="Times New Roman" w:hAnsi="Times New Roman" w:cs="Times New Roman"/>
          <w:sz w:val="24"/>
          <w:szCs w:val="24"/>
        </w:rPr>
        <w:t>their positive role in the society</w:t>
      </w:r>
      <w:r w:rsidRPr="00516F72">
        <w:rPr>
          <w:rFonts w:ascii="Times New Roman" w:hAnsi="Times New Roman" w:cs="Times New Roman"/>
          <w:sz w:val="24"/>
          <w:szCs w:val="24"/>
        </w:rPr>
        <w:t xml:space="preserve">. </w:t>
      </w:r>
      <w:r w:rsidR="007610ED">
        <w:rPr>
          <w:rFonts w:ascii="Times New Roman" w:hAnsi="Times New Roman" w:cs="Times New Roman"/>
          <w:sz w:val="24"/>
          <w:szCs w:val="24"/>
        </w:rPr>
        <w:t xml:space="preserve">  </w:t>
      </w:r>
    </w:p>
    <w:p w:rsidR="007610ED" w:rsidRPr="007421A3" w:rsidRDefault="007610ED" w:rsidP="007421A3">
      <w:pPr>
        <w:spacing w:after="0" w:line="360" w:lineRule="auto"/>
        <w:ind w:firstLine="720"/>
        <w:jc w:val="both"/>
        <w:rPr>
          <w:rFonts w:ascii="Times New Roman" w:hAnsi="Times New Roman" w:cs="Times New Roman"/>
          <w:szCs w:val="24"/>
        </w:rPr>
      </w:pPr>
    </w:p>
    <w:p w:rsidR="00536561" w:rsidRPr="00516F72" w:rsidRDefault="00B24A14" w:rsidP="00B559A3">
      <w:pPr>
        <w:spacing w:after="120" w:line="480" w:lineRule="auto"/>
        <w:ind w:firstLine="720"/>
        <w:jc w:val="both"/>
        <w:rPr>
          <w:rFonts w:ascii="Times New Roman" w:hAnsi="Times New Roman" w:cs="Times New Roman"/>
          <w:spacing w:val="-4"/>
          <w:sz w:val="24"/>
          <w:szCs w:val="24"/>
        </w:rPr>
      </w:pPr>
      <w:r w:rsidRPr="00516F72">
        <w:rPr>
          <w:rFonts w:ascii="Times New Roman" w:hAnsi="Times New Roman" w:cs="Times New Roman"/>
          <w:spacing w:val="-4"/>
          <w:sz w:val="24"/>
          <w:szCs w:val="24"/>
        </w:rPr>
        <w:t>Th</w:t>
      </w:r>
      <w:r w:rsidR="00195B93" w:rsidRPr="00516F72">
        <w:rPr>
          <w:rFonts w:ascii="Times New Roman" w:hAnsi="Times New Roman" w:cs="Times New Roman"/>
          <w:spacing w:val="-4"/>
          <w:sz w:val="24"/>
          <w:szCs w:val="24"/>
        </w:rPr>
        <w:t>e</w:t>
      </w:r>
      <w:r w:rsidRPr="00516F72">
        <w:rPr>
          <w:rFonts w:ascii="Times New Roman" w:hAnsi="Times New Roman" w:cs="Times New Roman"/>
          <w:spacing w:val="-4"/>
          <w:sz w:val="24"/>
          <w:szCs w:val="24"/>
        </w:rPr>
        <w:t xml:space="preserve"> history of organiz</w:t>
      </w:r>
      <w:r w:rsidR="0014293B" w:rsidRPr="00516F72">
        <w:rPr>
          <w:rFonts w:ascii="Times New Roman" w:hAnsi="Times New Roman" w:cs="Times New Roman"/>
          <w:spacing w:val="-4"/>
          <w:sz w:val="24"/>
          <w:szCs w:val="24"/>
        </w:rPr>
        <w:t>ed</w:t>
      </w:r>
      <w:r w:rsidRPr="00516F72">
        <w:rPr>
          <w:rFonts w:ascii="Times New Roman" w:hAnsi="Times New Roman" w:cs="Times New Roman"/>
          <w:spacing w:val="-4"/>
          <w:sz w:val="24"/>
          <w:szCs w:val="24"/>
        </w:rPr>
        <w:t xml:space="preserve"> labor is almost two hundred years old but the labor laws and formal union movements started only in the </w:t>
      </w:r>
      <w:r w:rsidR="00150F96" w:rsidRPr="00516F72">
        <w:rPr>
          <w:rFonts w:ascii="Times New Roman" w:hAnsi="Times New Roman" w:cs="Times New Roman"/>
          <w:spacing w:val="-4"/>
          <w:sz w:val="24"/>
          <w:szCs w:val="24"/>
        </w:rPr>
        <w:t>20th</w:t>
      </w:r>
      <w:r w:rsidR="005A3478" w:rsidRPr="00516F72">
        <w:rPr>
          <w:rFonts w:ascii="Times New Roman" w:hAnsi="Times New Roman" w:cs="Times New Roman"/>
          <w:spacing w:val="-4"/>
          <w:sz w:val="24"/>
          <w:szCs w:val="24"/>
        </w:rPr>
        <w:t xml:space="preserve"> century</w:t>
      </w:r>
      <w:r w:rsidRPr="00516F72">
        <w:rPr>
          <w:rFonts w:ascii="Times New Roman" w:hAnsi="Times New Roman" w:cs="Times New Roman"/>
          <w:spacing w:val="-4"/>
          <w:sz w:val="24"/>
          <w:szCs w:val="24"/>
        </w:rPr>
        <w:t xml:space="preserve">. </w:t>
      </w:r>
      <w:r w:rsidR="00214674" w:rsidRPr="00516F72">
        <w:rPr>
          <w:rFonts w:ascii="Times New Roman" w:hAnsi="Times New Roman" w:cs="Times New Roman"/>
          <w:spacing w:val="-4"/>
          <w:sz w:val="24"/>
          <w:szCs w:val="24"/>
        </w:rPr>
        <w:t xml:space="preserve">As far as the early history on such issues go, </w:t>
      </w:r>
      <w:proofErr w:type="spellStart"/>
      <w:r w:rsidR="00214674" w:rsidRPr="00516F72">
        <w:rPr>
          <w:rFonts w:ascii="Times New Roman" w:hAnsi="Times New Roman" w:cs="Times New Roman"/>
          <w:i/>
          <w:spacing w:val="-4"/>
          <w:sz w:val="24"/>
          <w:szCs w:val="24"/>
        </w:rPr>
        <w:t>Rerum</w:t>
      </w:r>
      <w:proofErr w:type="spellEnd"/>
      <w:r w:rsidR="00214674" w:rsidRPr="00516F72">
        <w:rPr>
          <w:rFonts w:ascii="Times New Roman" w:hAnsi="Times New Roman" w:cs="Times New Roman"/>
          <w:i/>
          <w:spacing w:val="-4"/>
          <w:sz w:val="24"/>
          <w:szCs w:val="24"/>
        </w:rPr>
        <w:t xml:space="preserve"> </w:t>
      </w:r>
      <w:proofErr w:type="spellStart"/>
      <w:r w:rsidR="00214674" w:rsidRPr="00516F72">
        <w:rPr>
          <w:rFonts w:ascii="Times New Roman" w:hAnsi="Times New Roman" w:cs="Times New Roman"/>
          <w:i/>
          <w:spacing w:val="-4"/>
          <w:sz w:val="24"/>
          <w:szCs w:val="24"/>
        </w:rPr>
        <w:t>Novarum</w:t>
      </w:r>
      <w:proofErr w:type="spellEnd"/>
      <w:r w:rsidR="00214674" w:rsidRPr="00516F72">
        <w:rPr>
          <w:rFonts w:ascii="Times New Roman" w:hAnsi="Times New Roman" w:cs="Times New Roman"/>
          <w:spacing w:val="-4"/>
          <w:sz w:val="24"/>
          <w:szCs w:val="24"/>
        </w:rPr>
        <w:t xml:space="preserve"> </w:t>
      </w:r>
      <w:r w:rsidR="00214674" w:rsidRPr="00516F72">
        <w:rPr>
          <w:rFonts w:ascii="Times New Roman" w:hAnsi="Times New Roman" w:cs="Times New Roman"/>
          <w:color w:val="7030A0"/>
          <w:spacing w:val="-4"/>
          <w:sz w:val="24"/>
          <w:szCs w:val="24"/>
        </w:rPr>
        <w:t>(</w:t>
      </w:r>
      <w:proofErr w:type="spellStart"/>
      <w:r w:rsidR="00214674" w:rsidRPr="00516F72">
        <w:rPr>
          <w:rFonts w:ascii="Times New Roman" w:eastAsia="Times New Roman" w:hAnsi="Times New Roman" w:cs="Times New Roman"/>
          <w:color w:val="7030A0"/>
          <w:spacing w:val="-4"/>
          <w:sz w:val="24"/>
          <w:szCs w:val="24"/>
        </w:rPr>
        <w:t>Leão</w:t>
      </w:r>
      <w:proofErr w:type="spellEnd"/>
      <w:r w:rsidR="00214674" w:rsidRPr="00516F72">
        <w:rPr>
          <w:rFonts w:ascii="Times New Roman" w:eastAsia="Times New Roman" w:hAnsi="Times New Roman" w:cs="Times New Roman"/>
          <w:color w:val="7030A0"/>
          <w:spacing w:val="-4"/>
          <w:sz w:val="24"/>
          <w:szCs w:val="24"/>
        </w:rPr>
        <w:t>, 1891)</w:t>
      </w:r>
      <w:r w:rsidR="00214674" w:rsidRPr="00516F72">
        <w:rPr>
          <w:rFonts w:ascii="Times New Roman" w:eastAsia="Times New Roman" w:hAnsi="Times New Roman" w:cs="Times New Roman"/>
          <w:spacing w:val="-4"/>
          <w:sz w:val="24"/>
          <w:szCs w:val="24"/>
        </w:rPr>
        <w:t xml:space="preserve">, </w:t>
      </w:r>
      <w:r w:rsidR="00214674" w:rsidRPr="00516F72">
        <w:rPr>
          <w:rFonts w:ascii="Times New Roman" w:hAnsi="Times New Roman" w:cs="Times New Roman"/>
          <w:spacing w:val="-4"/>
          <w:sz w:val="24"/>
          <w:szCs w:val="24"/>
        </w:rPr>
        <w:t xml:space="preserve">the social justice doctrine written by the Pope in light of many social injustices, laid out the inequalities that were present in society at that time. These inequalities ranged from economic inequalities, inequalities in human rights, and the inequalities that are a result of matters that are out of an individual’s hands. This piece of literature is indicative of the view that Church held in regards to the social and economic sphere. It also debated when it would be appropriate for the Church to step in on matters of inequalities, as it held a duty to the people as stated by its commandments. Unfortunately, </w:t>
      </w:r>
      <w:r w:rsidR="00195B93" w:rsidRPr="00516F72">
        <w:rPr>
          <w:rFonts w:ascii="Times New Roman" w:hAnsi="Times New Roman" w:cs="Times New Roman"/>
          <w:spacing w:val="-4"/>
          <w:sz w:val="24"/>
          <w:szCs w:val="24"/>
        </w:rPr>
        <w:t xml:space="preserve">the plight of labor continues to be a low priority for the political powers to be. </w:t>
      </w:r>
      <w:r w:rsidR="00536561" w:rsidRPr="00516F72">
        <w:rPr>
          <w:rFonts w:ascii="Times New Roman" w:hAnsi="Times New Roman" w:cs="Times New Roman"/>
          <w:spacing w:val="-4"/>
          <w:sz w:val="24"/>
          <w:szCs w:val="24"/>
        </w:rPr>
        <w:t xml:space="preserve">The labor movement </w:t>
      </w:r>
      <w:r w:rsidR="00CB06EB" w:rsidRPr="00516F72">
        <w:rPr>
          <w:rFonts w:ascii="Times New Roman" w:hAnsi="Times New Roman" w:cs="Times New Roman"/>
          <w:spacing w:val="-4"/>
          <w:sz w:val="24"/>
          <w:szCs w:val="24"/>
        </w:rPr>
        <w:t xml:space="preserve">(unions) </w:t>
      </w:r>
      <w:r w:rsidR="00536561" w:rsidRPr="00516F72">
        <w:rPr>
          <w:rFonts w:ascii="Times New Roman" w:hAnsi="Times New Roman" w:cs="Times New Roman"/>
          <w:spacing w:val="-4"/>
          <w:sz w:val="24"/>
          <w:szCs w:val="24"/>
        </w:rPr>
        <w:t xml:space="preserve">reached peak density or membership the 1950s, but in recent decades, organized labor has seen a tremendous decline.  This paper discusses a brief history of </w:t>
      </w:r>
      <w:r w:rsidR="00634262">
        <w:rPr>
          <w:rFonts w:ascii="Times New Roman" w:hAnsi="Times New Roman" w:cs="Times New Roman"/>
          <w:spacing w:val="-4"/>
          <w:sz w:val="24"/>
          <w:szCs w:val="24"/>
        </w:rPr>
        <w:t xml:space="preserve">organized </w:t>
      </w:r>
      <w:r w:rsidR="00536561" w:rsidRPr="00516F72">
        <w:rPr>
          <w:rFonts w:ascii="Times New Roman" w:hAnsi="Times New Roman" w:cs="Times New Roman"/>
          <w:spacing w:val="-4"/>
          <w:sz w:val="24"/>
          <w:szCs w:val="24"/>
        </w:rPr>
        <w:t>labor, the current environment for</w:t>
      </w:r>
      <w:r w:rsidR="00634262">
        <w:rPr>
          <w:rFonts w:ascii="Times New Roman" w:hAnsi="Times New Roman" w:cs="Times New Roman"/>
          <w:spacing w:val="-4"/>
          <w:sz w:val="24"/>
          <w:szCs w:val="24"/>
        </w:rPr>
        <w:t xml:space="preserve"> unions</w:t>
      </w:r>
      <w:r w:rsidR="00536561" w:rsidRPr="00516F72">
        <w:rPr>
          <w:rFonts w:ascii="Times New Roman" w:hAnsi="Times New Roman" w:cs="Times New Roman"/>
          <w:spacing w:val="-4"/>
          <w:sz w:val="24"/>
          <w:szCs w:val="24"/>
        </w:rPr>
        <w:t xml:space="preserve">, and unions and middle class. </w:t>
      </w:r>
      <w:r w:rsidR="00634262">
        <w:rPr>
          <w:rFonts w:ascii="Times New Roman" w:hAnsi="Times New Roman" w:cs="Times New Roman"/>
          <w:spacing w:val="-4"/>
          <w:sz w:val="24"/>
          <w:szCs w:val="24"/>
        </w:rPr>
        <w:t>The</w:t>
      </w:r>
      <w:r w:rsidR="00536561" w:rsidRPr="00516F72">
        <w:rPr>
          <w:rFonts w:ascii="Times New Roman" w:hAnsi="Times New Roman" w:cs="Times New Roman"/>
          <w:spacing w:val="-4"/>
          <w:sz w:val="24"/>
          <w:szCs w:val="24"/>
        </w:rPr>
        <w:t xml:space="preserve"> challenges faced by labor union</w:t>
      </w:r>
      <w:r w:rsidR="008E5CB1" w:rsidRPr="00516F72">
        <w:rPr>
          <w:rFonts w:ascii="Times New Roman" w:hAnsi="Times New Roman" w:cs="Times New Roman"/>
          <w:spacing w:val="-4"/>
          <w:sz w:val="24"/>
          <w:szCs w:val="24"/>
        </w:rPr>
        <w:t>s</w:t>
      </w:r>
      <w:r w:rsidR="00536561" w:rsidRPr="00516F72">
        <w:rPr>
          <w:rFonts w:ascii="Times New Roman" w:hAnsi="Times New Roman" w:cs="Times New Roman"/>
          <w:spacing w:val="-4"/>
          <w:sz w:val="24"/>
          <w:szCs w:val="24"/>
        </w:rPr>
        <w:t xml:space="preserve"> and opportunities for the movement’s </w:t>
      </w:r>
      <w:proofErr w:type="gramStart"/>
      <w:r w:rsidR="00536561" w:rsidRPr="00516F72">
        <w:rPr>
          <w:rFonts w:ascii="Times New Roman" w:hAnsi="Times New Roman" w:cs="Times New Roman"/>
          <w:spacing w:val="-4"/>
          <w:sz w:val="24"/>
          <w:szCs w:val="24"/>
        </w:rPr>
        <w:t>revival are</w:t>
      </w:r>
      <w:proofErr w:type="gramEnd"/>
      <w:r w:rsidR="00536561" w:rsidRPr="00516F72">
        <w:rPr>
          <w:rFonts w:ascii="Times New Roman" w:hAnsi="Times New Roman" w:cs="Times New Roman"/>
          <w:spacing w:val="-4"/>
          <w:sz w:val="24"/>
          <w:szCs w:val="24"/>
        </w:rPr>
        <w:t xml:space="preserve"> discussed, too.</w:t>
      </w:r>
    </w:p>
    <w:p w:rsidR="006D29AC" w:rsidRPr="00516F72" w:rsidRDefault="00436A44" w:rsidP="00B559A3">
      <w:pPr>
        <w:spacing w:after="120" w:line="480" w:lineRule="auto"/>
        <w:ind w:firstLine="720"/>
        <w:jc w:val="both"/>
        <w:rPr>
          <w:rFonts w:ascii="Times New Roman" w:hAnsi="Times New Roman" w:cs="Times New Roman"/>
          <w:spacing w:val="-4"/>
          <w:sz w:val="24"/>
          <w:szCs w:val="24"/>
        </w:rPr>
      </w:pPr>
      <w:r w:rsidRPr="00516F72">
        <w:rPr>
          <w:rFonts w:ascii="Times New Roman" w:hAnsi="Times New Roman" w:cs="Times New Roman"/>
          <w:spacing w:val="-4"/>
          <w:sz w:val="24"/>
          <w:szCs w:val="24"/>
        </w:rPr>
        <w:t>Unions were not very common until late in the 19</w:t>
      </w:r>
      <w:r w:rsidR="00150F96" w:rsidRPr="00516F72">
        <w:rPr>
          <w:rFonts w:ascii="Times New Roman" w:hAnsi="Times New Roman" w:cs="Times New Roman"/>
          <w:spacing w:val="-4"/>
          <w:sz w:val="24"/>
          <w:szCs w:val="24"/>
        </w:rPr>
        <w:t>th</w:t>
      </w:r>
      <w:r w:rsidR="005A3478" w:rsidRPr="00516F72">
        <w:rPr>
          <w:rFonts w:ascii="Times New Roman" w:hAnsi="Times New Roman" w:cs="Times New Roman"/>
          <w:spacing w:val="-4"/>
          <w:sz w:val="24"/>
          <w:szCs w:val="24"/>
        </w:rPr>
        <w:t xml:space="preserve"> century</w:t>
      </w:r>
      <w:r w:rsidRPr="00516F72">
        <w:rPr>
          <w:rFonts w:ascii="Times New Roman" w:hAnsi="Times New Roman" w:cs="Times New Roman"/>
          <w:spacing w:val="-4"/>
          <w:sz w:val="24"/>
          <w:szCs w:val="24"/>
        </w:rPr>
        <w:t xml:space="preserve">, following the </w:t>
      </w:r>
      <w:r w:rsidR="004D1DEC" w:rsidRPr="00516F72">
        <w:rPr>
          <w:rFonts w:ascii="Times New Roman" w:hAnsi="Times New Roman" w:cs="Times New Roman"/>
          <w:spacing w:val="-4"/>
          <w:sz w:val="24"/>
          <w:szCs w:val="24"/>
        </w:rPr>
        <w:t xml:space="preserve">Second </w:t>
      </w:r>
      <w:r w:rsidRPr="00516F72">
        <w:rPr>
          <w:rFonts w:ascii="Times New Roman" w:hAnsi="Times New Roman" w:cs="Times New Roman"/>
          <w:spacing w:val="-4"/>
          <w:sz w:val="24"/>
          <w:szCs w:val="24"/>
        </w:rPr>
        <w:t xml:space="preserve">Industrial Revolution, and even the earliest of major union </w:t>
      </w:r>
      <w:r w:rsidR="00E139BA">
        <w:rPr>
          <w:rFonts w:ascii="Times New Roman" w:hAnsi="Times New Roman" w:cs="Times New Roman"/>
          <w:spacing w:val="-4"/>
          <w:sz w:val="24"/>
          <w:szCs w:val="24"/>
        </w:rPr>
        <w:t>groups were not very successful</w:t>
      </w:r>
      <w:r w:rsidRPr="00516F72">
        <w:rPr>
          <w:rFonts w:ascii="Times New Roman" w:hAnsi="Times New Roman" w:cs="Times New Roman"/>
          <w:spacing w:val="-4"/>
          <w:sz w:val="24"/>
          <w:szCs w:val="24"/>
        </w:rPr>
        <w:t xml:space="preserve">. </w:t>
      </w:r>
      <w:proofErr w:type="spellStart"/>
      <w:r w:rsidR="00F50C65" w:rsidRPr="00516F72">
        <w:rPr>
          <w:rFonts w:ascii="Times New Roman" w:hAnsi="Times New Roman" w:cs="Times New Roman"/>
          <w:color w:val="7030A0"/>
          <w:spacing w:val="-4"/>
          <w:sz w:val="24"/>
          <w:szCs w:val="24"/>
        </w:rPr>
        <w:t>Domhoff</w:t>
      </w:r>
      <w:proofErr w:type="spellEnd"/>
      <w:r w:rsidR="00F50C65" w:rsidRPr="00516F72">
        <w:rPr>
          <w:rFonts w:ascii="Times New Roman" w:hAnsi="Times New Roman" w:cs="Times New Roman"/>
          <w:color w:val="7030A0"/>
          <w:spacing w:val="-4"/>
          <w:sz w:val="24"/>
          <w:szCs w:val="24"/>
        </w:rPr>
        <w:t xml:space="preserve"> (2013)</w:t>
      </w:r>
      <w:r w:rsidR="00F50C65" w:rsidRPr="00516F72">
        <w:rPr>
          <w:rFonts w:ascii="Times New Roman" w:hAnsi="Times New Roman" w:cs="Times New Roman"/>
          <w:spacing w:val="-4"/>
          <w:sz w:val="24"/>
          <w:szCs w:val="24"/>
        </w:rPr>
        <w:t xml:space="preserve"> </w:t>
      </w:r>
      <w:proofErr w:type="gramStart"/>
      <w:r w:rsidR="00F50C65" w:rsidRPr="00516F72">
        <w:rPr>
          <w:rFonts w:ascii="Times New Roman" w:hAnsi="Times New Roman" w:cs="Times New Roman"/>
          <w:spacing w:val="-4"/>
          <w:sz w:val="24"/>
          <w:szCs w:val="24"/>
        </w:rPr>
        <w:t>report</w:t>
      </w:r>
      <w:r w:rsidR="00D67B92" w:rsidRPr="00516F72">
        <w:rPr>
          <w:rFonts w:ascii="Times New Roman" w:hAnsi="Times New Roman" w:cs="Times New Roman"/>
          <w:spacing w:val="-4"/>
          <w:sz w:val="24"/>
          <w:szCs w:val="24"/>
        </w:rPr>
        <w:t>ed</w:t>
      </w:r>
      <w:proofErr w:type="gramEnd"/>
      <w:r w:rsidR="00F50C65" w:rsidRPr="00516F72">
        <w:rPr>
          <w:rFonts w:ascii="Times New Roman" w:hAnsi="Times New Roman" w:cs="Times New Roman"/>
          <w:spacing w:val="-4"/>
          <w:sz w:val="24"/>
          <w:szCs w:val="24"/>
        </w:rPr>
        <w:t xml:space="preserve"> that d</w:t>
      </w:r>
      <w:r w:rsidRPr="00516F72">
        <w:rPr>
          <w:rFonts w:ascii="Times New Roman" w:hAnsi="Times New Roman" w:cs="Times New Roman"/>
          <w:spacing w:val="-4"/>
          <w:sz w:val="24"/>
          <w:szCs w:val="24"/>
        </w:rPr>
        <w:t xml:space="preserve">espite the failures of early union groups to provide better workplace rights to its </w:t>
      </w:r>
      <w:r w:rsidRPr="00516F72">
        <w:rPr>
          <w:rFonts w:ascii="Times New Roman" w:hAnsi="Times New Roman" w:cs="Times New Roman"/>
          <w:spacing w:val="-4"/>
          <w:sz w:val="24"/>
          <w:szCs w:val="24"/>
        </w:rPr>
        <w:lastRenderedPageBreak/>
        <w:t>members, it laid the foundation for future labor union</w:t>
      </w:r>
      <w:r w:rsidR="00B009C6" w:rsidRPr="00516F72">
        <w:rPr>
          <w:rFonts w:ascii="Times New Roman" w:hAnsi="Times New Roman" w:cs="Times New Roman"/>
          <w:spacing w:val="-4"/>
          <w:sz w:val="24"/>
          <w:szCs w:val="24"/>
        </w:rPr>
        <w:t xml:space="preserve"> groups to also fight for social justice for their union members</w:t>
      </w:r>
      <w:r w:rsidRPr="00516F72">
        <w:rPr>
          <w:rFonts w:ascii="Times New Roman" w:hAnsi="Times New Roman" w:cs="Times New Roman"/>
          <w:spacing w:val="-4"/>
          <w:sz w:val="24"/>
          <w:szCs w:val="24"/>
        </w:rPr>
        <w:t>.</w:t>
      </w:r>
      <w:r w:rsidR="004D1DEC" w:rsidRPr="00516F72">
        <w:rPr>
          <w:rFonts w:ascii="Times New Roman" w:hAnsi="Times New Roman" w:cs="Times New Roman"/>
          <w:spacing w:val="-4"/>
          <w:sz w:val="24"/>
          <w:szCs w:val="24"/>
        </w:rPr>
        <w:t xml:space="preserve"> This was especially important in post Civil War times, </w:t>
      </w:r>
      <w:r w:rsidR="0014293B" w:rsidRPr="00516F72">
        <w:rPr>
          <w:rFonts w:ascii="Times New Roman" w:hAnsi="Times New Roman" w:cs="Times New Roman"/>
          <w:spacing w:val="-4"/>
          <w:sz w:val="24"/>
          <w:szCs w:val="24"/>
        </w:rPr>
        <w:t xml:space="preserve">as </w:t>
      </w:r>
      <w:r w:rsidR="004D1DEC" w:rsidRPr="00516F72">
        <w:rPr>
          <w:rFonts w:ascii="Times New Roman" w:hAnsi="Times New Roman" w:cs="Times New Roman"/>
          <w:spacing w:val="-4"/>
          <w:sz w:val="24"/>
          <w:szCs w:val="24"/>
        </w:rPr>
        <w:t>the inability of employers to provide rights to the ever expanding</w:t>
      </w:r>
      <w:r w:rsidR="00B009C6" w:rsidRPr="00516F72">
        <w:rPr>
          <w:rFonts w:ascii="Times New Roman" w:hAnsi="Times New Roman" w:cs="Times New Roman"/>
          <w:spacing w:val="-4"/>
          <w:sz w:val="24"/>
          <w:szCs w:val="24"/>
        </w:rPr>
        <w:t xml:space="preserve"> and skilled</w:t>
      </w:r>
      <w:r w:rsidR="004D1DEC" w:rsidRPr="00516F72">
        <w:rPr>
          <w:rFonts w:ascii="Times New Roman" w:hAnsi="Times New Roman" w:cs="Times New Roman"/>
          <w:spacing w:val="-4"/>
          <w:sz w:val="24"/>
          <w:szCs w:val="24"/>
        </w:rPr>
        <w:t xml:space="preserve"> workforce led to many violent confrontations. </w:t>
      </w:r>
      <w:r w:rsidR="00684A1D" w:rsidRPr="00516F72">
        <w:rPr>
          <w:rFonts w:ascii="Times New Roman" w:hAnsi="Times New Roman" w:cs="Times New Roman"/>
          <w:spacing w:val="-4"/>
          <w:sz w:val="24"/>
          <w:szCs w:val="24"/>
        </w:rPr>
        <w:t xml:space="preserve">The labor ecosystem had gotten so bad, that </w:t>
      </w:r>
      <w:r w:rsidR="0014293B" w:rsidRPr="00516F72">
        <w:rPr>
          <w:rFonts w:ascii="Times New Roman" w:hAnsi="Times New Roman" w:cs="Times New Roman"/>
          <w:spacing w:val="-4"/>
          <w:sz w:val="24"/>
          <w:szCs w:val="24"/>
        </w:rPr>
        <w:t xml:space="preserve">at </w:t>
      </w:r>
      <w:r w:rsidR="00684A1D" w:rsidRPr="00516F72">
        <w:rPr>
          <w:rFonts w:ascii="Times New Roman" w:hAnsi="Times New Roman" w:cs="Times New Roman"/>
          <w:spacing w:val="-4"/>
          <w:sz w:val="24"/>
          <w:szCs w:val="24"/>
        </w:rPr>
        <w:t xml:space="preserve">one point, “Corporate leaders put their efforts into creating stronger military forces to control workers when necessary” </w:t>
      </w:r>
      <w:r w:rsidR="00684A1D" w:rsidRPr="00516F72">
        <w:rPr>
          <w:rFonts w:ascii="Times New Roman" w:hAnsi="Times New Roman" w:cs="Times New Roman"/>
          <w:color w:val="7030A0"/>
          <w:spacing w:val="-4"/>
          <w:sz w:val="24"/>
          <w:szCs w:val="24"/>
        </w:rPr>
        <w:t>(</w:t>
      </w:r>
      <w:proofErr w:type="spellStart"/>
      <w:r w:rsidR="00684A1D" w:rsidRPr="00516F72">
        <w:rPr>
          <w:rFonts w:ascii="Times New Roman" w:hAnsi="Times New Roman" w:cs="Times New Roman"/>
          <w:color w:val="7030A0"/>
          <w:spacing w:val="-4"/>
          <w:sz w:val="24"/>
          <w:szCs w:val="24"/>
        </w:rPr>
        <w:t>Domhoff</w:t>
      </w:r>
      <w:proofErr w:type="spellEnd"/>
      <w:r w:rsidR="00F50C65" w:rsidRPr="00516F72">
        <w:rPr>
          <w:rFonts w:ascii="Times New Roman" w:hAnsi="Times New Roman" w:cs="Times New Roman"/>
          <w:color w:val="7030A0"/>
          <w:spacing w:val="-4"/>
          <w:sz w:val="24"/>
          <w:szCs w:val="24"/>
        </w:rPr>
        <w:t>, 2013</w:t>
      </w:r>
      <w:r w:rsidR="00684A1D" w:rsidRPr="00516F72">
        <w:rPr>
          <w:rFonts w:ascii="Times New Roman" w:hAnsi="Times New Roman" w:cs="Times New Roman"/>
          <w:color w:val="7030A0"/>
          <w:spacing w:val="-4"/>
          <w:sz w:val="24"/>
          <w:szCs w:val="24"/>
        </w:rPr>
        <w:t>)</w:t>
      </w:r>
      <w:r w:rsidR="00F50C65" w:rsidRPr="00516F72">
        <w:rPr>
          <w:rFonts w:ascii="Times New Roman" w:hAnsi="Times New Roman" w:cs="Times New Roman"/>
          <w:spacing w:val="-4"/>
          <w:sz w:val="24"/>
          <w:szCs w:val="24"/>
        </w:rPr>
        <w:t>.</w:t>
      </w:r>
      <w:r w:rsidR="00684A1D" w:rsidRPr="00516F72">
        <w:rPr>
          <w:rFonts w:ascii="Times New Roman" w:hAnsi="Times New Roman" w:cs="Times New Roman"/>
          <w:spacing w:val="-4"/>
          <w:sz w:val="24"/>
          <w:szCs w:val="24"/>
        </w:rPr>
        <w:t xml:space="preserve"> This shows the condition of the relations between employer and employee were strained beyond belief. </w:t>
      </w:r>
      <w:r w:rsidR="00F50C65" w:rsidRPr="00516F72">
        <w:rPr>
          <w:rFonts w:ascii="Times New Roman" w:hAnsi="Times New Roman" w:cs="Times New Roman"/>
          <w:spacing w:val="-4"/>
          <w:sz w:val="24"/>
          <w:szCs w:val="24"/>
        </w:rPr>
        <w:t>During those early times</w:t>
      </w:r>
      <w:r w:rsidR="00684A1D" w:rsidRPr="00516F72">
        <w:rPr>
          <w:rFonts w:ascii="Times New Roman" w:hAnsi="Times New Roman" w:cs="Times New Roman"/>
          <w:spacing w:val="-4"/>
          <w:sz w:val="24"/>
          <w:szCs w:val="24"/>
        </w:rPr>
        <w:t xml:space="preserve"> unions were weak, but the </w:t>
      </w:r>
      <w:r w:rsidR="00F50C65" w:rsidRPr="00516F72">
        <w:rPr>
          <w:rFonts w:ascii="Times New Roman" w:hAnsi="Times New Roman" w:cs="Times New Roman"/>
          <w:spacing w:val="-4"/>
          <w:sz w:val="24"/>
          <w:szCs w:val="24"/>
        </w:rPr>
        <w:t>high handedness on part of the employers proved that</w:t>
      </w:r>
      <w:r w:rsidR="00684A1D" w:rsidRPr="00516F72">
        <w:rPr>
          <w:rFonts w:ascii="Times New Roman" w:hAnsi="Times New Roman" w:cs="Times New Roman"/>
          <w:spacing w:val="-4"/>
          <w:sz w:val="24"/>
          <w:szCs w:val="24"/>
        </w:rPr>
        <w:t xml:space="preserve"> there was a need for stronger unions who could legitimately bargain and fight </w:t>
      </w:r>
      <w:r w:rsidR="0014293B" w:rsidRPr="00516F72">
        <w:rPr>
          <w:rFonts w:ascii="Times New Roman" w:hAnsi="Times New Roman" w:cs="Times New Roman"/>
          <w:spacing w:val="-4"/>
          <w:sz w:val="24"/>
          <w:szCs w:val="24"/>
        </w:rPr>
        <w:t>for the</w:t>
      </w:r>
      <w:r w:rsidR="00684A1D" w:rsidRPr="00516F72">
        <w:rPr>
          <w:rFonts w:ascii="Times New Roman" w:hAnsi="Times New Roman" w:cs="Times New Roman"/>
          <w:spacing w:val="-4"/>
          <w:sz w:val="24"/>
          <w:szCs w:val="24"/>
        </w:rPr>
        <w:t xml:space="preserve"> employe</w:t>
      </w:r>
      <w:r w:rsidR="0014293B" w:rsidRPr="00516F72">
        <w:rPr>
          <w:rFonts w:ascii="Times New Roman" w:hAnsi="Times New Roman" w:cs="Times New Roman"/>
          <w:spacing w:val="-4"/>
          <w:sz w:val="24"/>
          <w:szCs w:val="24"/>
        </w:rPr>
        <w:t>e</w:t>
      </w:r>
      <w:r w:rsidR="00684A1D" w:rsidRPr="00516F72">
        <w:rPr>
          <w:rFonts w:ascii="Times New Roman" w:hAnsi="Times New Roman" w:cs="Times New Roman"/>
          <w:spacing w:val="-4"/>
          <w:sz w:val="24"/>
          <w:szCs w:val="24"/>
        </w:rPr>
        <w:t xml:space="preserve">s.  </w:t>
      </w:r>
    </w:p>
    <w:p w:rsidR="00684A1D" w:rsidRPr="00516F72" w:rsidRDefault="006D29AC" w:rsidP="00B559A3">
      <w:pPr>
        <w:spacing w:after="120" w:line="480" w:lineRule="auto"/>
        <w:jc w:val="both"/>
        <w:rPr>
          <w:rFonts w:ascii="Times New Roman" w:hAnsi="Times New Roman" w:cs="Times New Roman"/>
          <w:color w:val="000000" w:themeColor="text1"/>
          <w:spacing w:val="-4"/>
          <w:sz w:val="24"/>
          <w:szCs w:val="24"/>
        </w:rPr>
      </w:pPr>
      <w:r w:rsidRPr="00516F72">
        <w:rPr>
          <w:rFonts w:ascii="Times New Roman" w:hAnsi="Times New Roman" w:cs="Times New Roman"/>
          <w:color w:val="000000" w:themeColor="text1"/>
          <w:spacing w:val="-4"/>
          <w:sz w:val="24"/>
          <w:szCs w:val="24"/>
        </w:rPr>
        <w:t xml:space="preserve"> </w:t>
      </w:r>
      <w:r w:rsidR="00CD685D" w:rsidRPr="00516F72">
        <w:rPr>
          <w:rFonts w:ascii="Times New Roman" w:hAnsi="Times New Roman" w:cs="Times New Roman"/>
          <w:color w:val="000000" w:themeColor="text1"/>
          <w:spacing w:val="-4"/>
          <w:sz w:val="24"/>
          <w:szCs w:val="24"/>
        </w:rPr>
        <w:tab/>
      </w:r>
      <w:r w:rsidR="00B009C6" w:rsidRPr="00516F72">
        <w:rPr>
          <w:rFonts w:ascii="Times New Roman" w:hAnsi="Times New Roman" w:cs="Times New Roman"/>
          <w:color w:val="000000" w:themeColor="text1"/>
          <w:spacing w:val="-4"/>
          <w:sz w:val="24"/>
          <w:szCs w:val="24"/>
        </w:rPr>
        <w:t xml:space="preserve">The </w:t>
      </w:r>
      <w:r w:rsidR="0083085E" w:rsidRPr="00516F72">
        <w:rPr>
          <w:rFonts w:ascii="Times New Roman" w:hAnsi="Times New Roman" w:cs="Times New Roman"/>
          <w:color w:val="000000" w:themeColor="text1"/>
          <w:spacing w:val="-4"/>
          <w:sz w:val="24"/>
          <w:szCs w:val="24"/>
        </w:rPr>
        <w:t xml:space="preserve">20th </w:t>
      </w:r>
      <w:r w:rsidR="005A3478" w:rsidRPr="00516F72">
        <w:rPr>
          <w:rFonts w:ascii="Times New Roman" w:hAnsi="Times New Roman" w:cs="Times New Roman"/>
          <w:color w:val="000000" w:themeColor="text1"/>
          <w:spacing w:val="-4"/>
          <w:sz w:val="24"/>
          <w:szCs w:val="24"/>
        </w:rPr>
        <w:t>century</w:t>
      </w:r>
      <w:r w:rsidR="0083085E" w:rsidRPr="00516F72">
        <w:rPr>
          <w:rFonts w:ascii="Times New Roman" w:hAnsi="Times New Roman" w:cs="Times New Roman"/>
          <w:color w:val="000000" w:themeColor="text1"/>
          <w:spacing w:val="-4"/>
          <w:sz w:val="24"/>
          <w:szCs w:val="24"/>
        </w:rPr>
        <w:t xml:space="preserve"> his</w:t>
      </w:r>
      <w:r w:rsidR="00B009C6" w:rsidRPr="00516F72">
        <w:rPr>
          <w:rFonts w:ascii="Times New Roman" w:hAnsi="Times New Roman" w:cs="Times New Roman"/>
          <w:color w:val="000000" w:themeColor="text1"/>
          <w:spacing w:val="-4"/>
          <w:sz w:val="24"/>
          <w:szCs w:val="24"/>
        </w:rPr>
        <w:t xml:space="preserve">tory of social justice unionism is a bit more </w:t>
      </w:r>
      <w:r w:rsidR="0083085E" w:rsidRPr="00516F72">
        <w:rPr>
          <w:rFonts w:ascii="Times New Roman" w:hAnsi="Times New Roman" w:cs="Times New Roman"/>
          <w:color w:val="000000" w:themeColor="text1"/>
          <w:spacing w:val="-4"/>
          <w:sz w:val="24"/>
          <w:szCs w:val="24"/>
        </w:rPr>
        <w:t>dynami</w:t>
      </w:r>
      <w:r w:rsidR="005A3478" w:rsidRPr="00516F72">
        <w:rPr>
          <w:rFonts w:ascii="Times New Roman" w:hAnsi="Times New Roman" w:cs="Times New Roman"/>
          <w:color w:val="000000" w:themeColor="text1"/>
          <w:spacing w:val="-4"/>
          <w:sz w:val="24"/>
          <w:szCs w:val="24"/>
        </w:rPr>
        <w:t>c</w:t>
      </w:r>
      <w:r w:rsidR="00B009C6" w:rsidRPr="00516F72">
        <w:rPr>
          <w:rFonts w:ascii="Times New Roman" w:hAnsi="Times New Roman" w:cs="Times New Roman"/>
          <w:color w:val="000000" w:themeColor="text1"/>
          <w:spacing w:val="-4"/>
          <w:sz w:val="24"/>
          <w:szCs w:val="24"/>
        </w:rPr>
        <w:t>, yet it show</w:t>
      </w:r>
      <w:r w:rsidR="0040333C" w:rsidRPr="00516F72">
        <w:rPr>
          <w:rFonts w:ascii="Times New Roman" w:hAnsi="Times New Roman" w:cs="Times New Roman"/>
          <w:color w:val="000000" w:themeColor="text1"/>
          <w:spacing w:val="-4"/>
          <w:sz w:val="24"/>
          <w:szCs w:val="24"/>
        </w:rPr>
        <w:t>ed</w:t>
      </w:r>
      <w:r w:rsidR="00B009C6" w:rsidRPr="00516F72">
        <w:rPr>
          <w:rFonts w:ascii="Times New Roman" w:hAnsi="Times New Roman" w:cs="Times New Roman"/>
          <w:color w:val="000000" w:themeColor="text1"/>
          <w:spacing w:val="-4"/>
          <w:sz w:val="24"/>
          <w:szCs w:val="24"/>
        </w:rPr>
        <w:t xml:space="preserve"> that</w:t>
      </w:r>
      <w:r w:rsidR="0040333C" w:rsidRPr="00516F72">
        <w:rPr>
          <w:rFonts w:ascii="Times New Roman" w:hAnsi="Times New Roman" w:cs="Times New Roman"/>
          <w:color w:val="000000" w:themeColor="text1"/>
          <w:spacing w:val="-4"/>
          <w:sz w:val="24"/>
          <w:szCs w:val="24"/>
        </w:rPr>
        <w:t xml:space="preserve"> </w:t>
      </w:r>
      <w:r w:rsidR="00B009C6" w:rsidRPr="00516F72">
        <w:rPr>
          <w:rFonts w:ascii="Times New Roman" w:hAnsi="Times New Roman" w:cs="Times New Roman"/>
          <w:color w:val="000000" w:themeColor="text1"/>
          <w:spacing w:val="-4"/>
          <w:sz w:val="24"/>
          <w:szCs w:val="24"/>
        </w:rPr>
        <w:t>a large amount of work was necessary for workers to have their rights fought for. The fight for these rights initially started out</w:t>
      </w:r>
      <w:r w:rsidR="0040333C" w:rsidRPr="00516F72">
        <w:rPr>
          <w:rFonts w:ascii="Times New Roman" w:hAnsi="Times New Roman" w:cs="Times New Roman"/>
          <w:color w:val="000000" w:themeColor="text1"/>
          <w:spacing w:val="-4"/>
          <w:sz w:val="24"/>
          <w:szCs w:val="24"/>
        </w:rPr>
        <w:t xml:space="preserve"> as unions</w:t>
      </w:r>
      <w:r w:rsidR="00B009C6" w:rsidRPr="00516F72">
        <w:rPr>
          <w:rFonts w:ascii="Times New Roman" w:hAnsi="Times New Roman" w:cs="Times New Roman"/>
          <w:color w:val="000000" w:themeColor="text1"/>
          <w:spacing w:val="-4"/>
          <w:sz w:val="24"/>
          <w:szCs w:val="24"/>
        </w:rPr>
        <w:t xml:space="preserve"> locally</w:t>
      </w:r>
      <w:r w:rsidR="0040333C" w:rsidRPr="00516F72">
        <w:rPr>
          <w:rFonts w:ascii="Times New Roman" w:hAnsi="Times New Roman" w:cs="Times New Roman"/>
          <w:color w:val="000000" w:themeColor="text1"/>
          <w:spacing w:val="-4"/>
          <w:sz w:val="24"/>
          <w:szCs w:val="24"/>
        </w:rPr>
        <w:t>,</w:t>
      </w:r>
      <w:r w:rsidR="00B009C6" w:rsidRPr="00516F72">
        <w:rPr>
          <w:rFonts w:ascii="Times New Roman" w:hAnsi="Times New Roman" w:cs="Times New Roman"/>
          <w:color w:val="000000" w:themeColor="text1"/>
          <w:spacing w:val="-4"/>
          <w:sz w:val="24"/>
          <w:szCs w:val="24"/>
        </w:rPr>
        <w:t xml:space="preserve"> but began to spread across the country</w:t>
      </w:r>
      <w:r w:rsidR="0040333C" w:rsidRPr="00516F72">
        <w:rPr>
          <w:rFonts w:ascii="Times New Roman" w:hAnsi="Times New Roman" w:cs="Times New Roman"/>
          <w:color w:val="000000" w:themeColor="text1"/>
          <w:spacing w:val="-4"/>
          <w:sz w:val="24"/>
          <w:szCs w:val="24"/>
        </w:rPr>
        <w:t xml:space="preserve"> in the form of national union associations</w:t>
      </w:r>
      <w:r w:rsidR="00B009C6" w:rsidRPr="00516F72">
        <w:rPr>
          <w:rFonts w:ascii="Times New Roman" w:hAnsi="Times New Roman" w:cs="Times New Roman"/>
          <w:color w:val="000000" w:themeColor="text1"/>
          <w:spacing w:val="-4"/>
          <w:sz w:val="24"/>
          <w:szCs w:val="24"/>
        </w:rPr>
        <w:t xml:space="preserve">. </w:t>
      </w:r>
      <w:r w:rsidR="0083085E" w:rsidRPr="00516F72">
        <w:rPr>
          <w:rFonts w:ascii="Times New Roman" w:hAnsi="Times New Roman" w:cs="Times New Roman"/>
          <w:color w:val="000000" w:themeColor="text1"/>
          <w:spacing w:val="-4"/>
          <w:sz w:val="24"/>
          <w:szCs w:val="24"/>
        </w:rPr>
        <w:t xml:space="preserve">According to </w:t>
      </w:r>
      <w:proofErr w:type="spellStart"/>
      <w:r w:rsidR="0083085E" w:rsidRPr="00516F72">
        <w:rPr>
          <w:rFonts w:ascii="Times New Roman" w:hAnsi="Times New Roman" w:cs="Times New Roman"/>
          <w:color w:val="7030A0"/>
          <w:spacing w:val="-4"/>
          <w:sz w:val="24"/>
          <w:szCs w:val="24"/>
        </w:rPr>
        <w:t>Hermanson</w:t>
      </w:r>
      <w:proofErr w:type="spellEnd"/>
      <w:r w:rsidR="0083085E" w:rsidRPr="00516F72">
        <w:rPr>
          <w:rFonts w:ascii="Times New Roman" w:hAnsi="Times New Roman" w:cs="Times New Roman"/>
          <w:color w:val="7030A0"/>
          <w:spacing w:val="-4"/>
          <w:sz w:val="24"/>
          <w:szCs w:val="24"/>
        </w:rPr>
        <w:t xml:space="preserve"> (1993)</w:t>
      </w:r>
      <w:r w:rsidR="0083085E" w:rsidRPr="00516F72">
        <w:rPr>
          <w:rFonts w:ascii="Times New Roman" w:hAnsi="Times New Roman" w:cs="Times New Roman"/>
          <w:color w:val="000000" w:themeColor="text1"/>
          <w:spacing w:val="-4"/>
          <w:sz w:val="24"/>
          <w:szCs w:val="24"/>
        </w:rPr>
        <w:t>, in the early 20th century labor history, the International Ladies' Garment Workers' Union (ILGWU) was once one of the largest labor unions in the U</w:t>
      </w:r>
      <w:r w:rsidR="00E139BA">
        <w:rPr>
          <w:rFonts w:ascii="Times New Roman" w:hAnsi="Times New Roman" w:cs="Times New Roman"/>
          <w:color w:val="000000" w:themeColor="text1"/>
          <w:spacing w:val="-4"/>
          <w:sz w:val="24"/>
          <w:szCs w:val="24"/>
        </w:rPr>
        <w:t xml:space="preserve">.S., and the </w:t>
      </w:r>
      <w:r w:rsidR="0083085E" w:rsidRPr="00516F72">
        <w:rPr>
          <w:rFonts w:ascii="Times New Roman" w:hAnsi="Times New Roman" w:cs="Times New Roman"/>
          <w:color w:val="000000" w:themeColor="text1"/>
          <w:spacing w:val="-4"/>
          <w:sz w:val="24"/>
          <w:szCs w:val="24"/>
        </w:rPr>
        <w:t>first</w:t>
      </w:r>
      <w:r w:rsidR="00E139BA">
        <w:rPr>
          <w:rFonts w:ascii="Times New Roman" w:hAnsi="Times New Roman" w:cs="Times New Roman"/>
          <w:color w:val="000000" w:themeColor="text1"/>
          <w:spacing w:val="-4"/>
          <w:sz w:val="24"/>
          <w:szCs w:val="24"/>
        </w:rPr>
        <w:t xml:space="preserve"> one</w:t>
      </w:r>
      <w:r w:rsidR="0083085E" w:rsidRPr="00516F72">
        <w:rPr>
          <w:rFonts w:ascii="Times New Roman" w:hAnsi="Times New Roman" w:cs="Times New Roman"/>
          <w:color w:val="000000" w:themeColor="text1"/>
          <w:spacing w:val="-4"/>
          <w:sz w:val="24"/>
          <w:szCs w:val="24"/>
        </w:rPr>
        <w:t xml:space="preserve"> that had a mainly female membership.</w:t>
      </w:r>
      <w:r w:rsidR="00B009C6" w:rsidRPr="00516F72">
        <w:rPr>
          <w:rFonts w:ascii="Times New Roman" w:hAnsi="Times New Roman" w:cs="Times New Roman"/>
          <w:color w:val="000000" w:themeColor="text1"/>
          <w:spacing w:val="-4"/>
          <w:sz w:val="24"/>
          <w:szCs w:val="24"/>
        </w:rPr>
        <w:t xml:space="preserve"> </w:t>
      </w:r>
      <w:r w:rsidR="009960A6" w:rsidRPr="00516F72">
        <w:rPr>
          <w:rFonts w:ascii="Times New Roman" w:hAnsi="Times New Roman" w:cs="Times New Roman"/>
          <w:color w:val="000000" w:themeColor="text1"/>
          <w:spacing w:val="-4"/>
          <w:sz w:val="24"/>
          <w:szCs w:val="24"/>
        </w:rPr>
        <w:t xml:space="preserve">As time progressed, so did the realization for further social rights, and thus a higher emphasis was placed on securing those rights. </w:t>
      </w:r>
      <w:r w:rsidR="00B9766A" w:rsidRPr="00516F72">
        <w:rPr>
          <w:rFonts w:ascii="Times New Roman" w:hAnsi="Times New Roman" w:cs="Times New Roman"/>
          <w:color w:val="000000" w:themeColor="text1"/>
          <w:spacing w:val="-4"/>
          <w:sz w:val="24"/>
          <w:szCs w:val="24"/>
        </w:rPr>
        <w:t>American Federation of Labor</w:t>
      </w:r>
      <w:r w:rsidR="00A279F1" w:rsidRPr="00516F72">
        <w:rPr>
          <w:rFonts w:ascii="Times New Roman" w:hAnsi="Times New Roman" w:cs="Times New Roman"/>
          <w:color w:val="000000" w:themeColor="text1"/>
          <w:spacing w:val="-4"/>
          <w:sz w:val="24"/>
          <w:szCs w:val="24"/>
        </w:rPr>
        <w:t xml:space="preserve"> (AFL)</w:t>
      </w:r>
      <w:r w:rsidR="00B9766A" w:rsidRPr="00516F72">
        <w:rPr>
          <w:rFonts w:ascii="Times New Roman" w:hAnsi="Times New Roman" w:cs="Times New Roman"/>
          <w:color w:val="000000" w:themeColor="text1"/>
          <w:spacing w:val="-4"/>
          <w:sz w:val="24"/>
          <w:szCs w:val="24"/>
        </w:rPr>
        <w:t xml:space="preserve"> was one of the first successful union movements in the U</w:t>
      </w:r>
      <w:r w:rsidR="00CD440E" w:rsidRPr="00516F72">
        <w:rPr>
          <w:rFonts w:ascii="Times New Roman" w:hAnsi="Times New Roman" w:cs="Times New Roman"/>
          <w:color w:val="000000" w:themeColor="text1"/>
          <w:spacing w:val="-4"/>
          <w:sz w:val="24"/>
          <w:szCs w:val="24"/>
        </w:rPr>
        <w:t>.</w:t>
      </w:r>
      <w:r w:rsidR="00B9766A" w:rsidRPr="00516F72">
        <w:rPr>
          <w:rFonts w:ascii="Times New Roman" w:hAnsi="Times New Roman" w:cs="Times New Roman"/>
          <w:color w:val="000000" w:themeColor="text1"/>
          <w:spacing w:val="-4"/>
          <w:sz w:val="24"/>
          <w:szCs w:val="24"/>
        </w:rPr>
        <w:t>S</w:t>
      </w:r>
      <w:r w:rsidR="00CD440E" w:rsidRPr="00516F72">
        <w:rPr>
          <w:rFonts w:ascii="Times New Roman" w:hAnsi="Times New Roman" w:cs="Times New Roman"/>
          <w:color w:val="000000" w:themeColor="text1"/>
          <w:spacing w:val="-4"/>
          <w:sz w:val="24"/>
          <w:szCs w:val="24"/>
        </w:rPr>
        <w:t>.</w:t>
      </w:r>
      <w:r w:rsidR="00B9766A" w:rsidRPr="00516F72">
        <w:rPr>
          <w:rFonts w:ascii="Times New Roman" w:hAnsi="Times New Roman" w:cs="Times New Roman"/>
          <w:color w:val="000000" w:themeColor="text1"/>
          <w:spacing w:val="-4"/>
          <w:sz w:val="24"/>
          <w:szCs w:val="24"/>
        </w:rPr>
        <w:t xml:space="preserve"> and it was described by </w:t>
      </w:r>
      <w:r w:rsidR="00B9766A" w:rsidRPr="00516F72">
        <w:rPr>
          <w:rFonts w:ascii="Times New Roman" w:hAnsi="Times New Roman" w:cs="Times New Roman"/>
          <w:color w:val="7030A0"/>
          <w:spacing w:val="-4"/>
          <w:sz w:val="24"/>
          <w:szCs w:val="24"/>
        </w:rPr>
        <w:t xml:space="preserve">Van </w:t>
      </w:r>
      <w:proofErr w:type="spellStart"/>
      <w:r w:rsidR="00B9766A" w:rsidRPr="00516F72">
        <w:rPr>
          <w:rFonts w:ascii="Times New Roman" w:hAnsi="Times New Roman" w:cs="Times New Roman"/>
          <w:color w:val="7030A0"/>
          <w:spacing w:val="-4"/>
          <w:sz w:val="24"/>
          <w:szCs w:val="24"/>
        </w:rPr>
        <w:t>Kleeck</w:t>
      </w:r>
      <w:proofErr w:type="spellEnd"/>
      <w:r w:rsidR="00B9766A" w:rsidRPr="00516F72">
        <w:rPr>
          <w:rFonts w:ascii="Times New Roman" w:hAnsi="Times New Roman" w:cs="Times New Roman"/>
          <w:color w:val="7030A0"/>
          <w:spacing w:val="-4"/>
          <w:sz w:val="24"/>
          <w:szCs w:val="24"/>
        </w:rPr>
        <w:t xml:space="preserve"> (1934)</w:t>
      </w:r>
      <w:r w:rsidR="009960A6" w:rsidRPr="00516F72">
        <w:rPr>
          <w:rFonts w:ascii="Times New Roman" w:hAnsi="Times New Roman" w:cs="Times New Roman"/>
          <w:color w:val="000000" w:themeColor="text1"/>
          <w:spacing w:val="-4"/>
          <w:sz w:val="24"/>
          <w:szCs w:val="24"/>
        </w:rPr>
        <w:t xml:space="preserve"> </w:t>
      </w:r>
      <w:r w:rsidR="00B9766A" w:rsidRPr="00516F72">
        <w:rPr>
          <w:rFonts w:ascii="Times New Roman" w:hAnsi="Times New Roman" w:cs="Times New Roman"/>
          <w:color w:val="000000" w:themeColor="text1"/>
          <w:spacing w:val="-4"/>
          <w:sz w:val="24"/>
          <w:szCs w:val="24"/>
        </w:rPr>
        <w:t>as “the most significant organized effort of American wage-earners to supply an answer to the question of the worker's place in the national economy.”</w:t>
      </w:r>
      <w:r w:rsidR="00A279F1" w:rsidRPr="00516F72">
        <w:rPr>
          <w:rFonts w:ascii="Times New Roman" w:hAnsi="Times New Roman" w:cs="Times New Roman"/>
          <w:color w:val="000000" w:themeColor="text1"/>
          <w:spacing w:val="-4"/>
          <w:sz w:val="24"/>
          <w:szCs w:val="24"/>
        </w:rPr>
        <w:t xml:space="preserve"> The average worker finally had a voice to represent them in the national political process. This was seen as the first major progress of making employers realize that the solution to their problems was at the negotiation table, and that they could not ignore the demands of the employees any longer</w:t>
      </w:r>
      <w:r w:rsidR="00E139BA">
        <w:rPr>
          <w:rFonts w:ascii="Times New Roman" w:hAnsi="Times New Roman" w:cs="Times New Roman"/>
          <w:color w:val="000000" w:themeColor="text1"/>
          <w:spacing w:val="-4"/>
          <w:sz w:val="24"/>
          <w:szCs w:val="24"/>
        </w:rPr>
        <w:t xml:space="preserve"> due to expected</w:t>
      </w:r>
      <w:r w:rsidR="00A279F1" w:rsidRPr="00516F72">
        <w:rPr>
          <w:rFonts w:ascii="Times New Roman" w:hAnsi="Times New Roman" w:cs="Times New Roman"/>
          <w:color w:val="000000" w:themeColor="text1"/>
          <w:spacing w:val="-4"/>
          <w:sz w:val="24"/>
          <w:szCs w:val="24"/>
        </w:rPr>
        <w:t xml:space="preserve"> backlash from the AFL.</w:t>
      </w:r>
      <w:r w:rsidR="00890996" w:rsidRPr="00516F72">
        <w:rPr>
          <w:rFonts w:ascii="Times New Roman" w:hAnsi="Times New Roman" w:cs="Times New Roman"/>
          <w:color w:val="000000" w:themeColor="text1"/>
          <w:spacing w:val="-4"/>
          <w:sz w:val="24"/>
          <w:szCs w:val="24"/>
        </w:rPr>
        <w:t xml:space="preserve"> </w:t>
      </w:r>
      <w:r w:rsidR="0083085E" w:rsidRPr="00516F72">
        <w:rPr>
          <w:rFonts w:ascii="Times New Roman" w:hAnsi="Times New Roman" w:cs="Times New Roman"/>
          <w:color w:val="000000" w:themeColor="text1"/>
          <w:spacing w:val="-4"/>
          <w:sz w:val="24"/>
          <w:szCs w:val="24"/>
        </w:rPr>
        <w:t>In spite of the many successes, t</w:t>
      </w:r>
      <w:r w:rsidR="00890996" w:rsidRPr="00516F72">
        <w:rPr>
          <w:rFonts w:ascii="Times New Roman" w:hAnsi="Times New Roman" w:cs="Times New Roman"/>
          <w:color w:val="000000" w:themeColor="text1"/>
          <w:spacing w:val="-4"/>
          <w:sz w:val="24"/>
          <w:szCs w:val="24"/>
        </w:rPr>
        <w:t xml:space="preserve">he plight of </w:t>
      </w:r>
      <w:r w:rsidR="0014293B" w:rsidRPr="00516F72">
        <w:rPr>
          <w:rFonts w:ascii="Times New Roman" w:hAnsi="Times New Roman" w:cs="Times New Roman"/>
          <w:color w:val="000000" w:themeColor="text1"/>
          <w:spacing w:val="-4"/>
          <w:sz w:val="24"/>
          <w:szCs w:val="24"/>
        </w:rPr>
        <w:t xml:space="preserve">the </w:t>
      </w:r>
      <w:r w:rsidR="00890996" w:rsidRPr="00516F72">
        <w:rPr>
          <w:rFonts w:ascii="Times New Roman" w:hAnsi="Times New Roman" w:cs="Times New Roman"/>
          <w:color w:val="000000" w:themeColor="text1"/>
          <w:spacing w:val="-4"/>
          <w:sz w:val="24"/>
          <w:szCs w:val="24"/>
        </w:rPr>
        <w:t xml:space="preserve">labor movement is best summed up by </w:t>
      </w:r>
      <w:proofErr w:type="spellStart"/>
      <w:r w:rsidR="00890996" w:rsidRPr="00516F72">
        <w:rPr>
          <w:rFonts w:ascii="Times New Roman" w:hAnsi="Times New Roman" w:cs="Times New Roman"/>
          <w:color w:val="7030A0"/>
          <w:spacing w:val="-4"/>
          <w:sz w:val="24"/>
          <w:szCs w:val="24"/>
        </w:rPr>
        <w:t>Dinerstein</w:t>
      </w:r>
      <w:proofErr w:type="spellEnd"/>
      <w:r w:rsidR="00890996" w:rsidRPr="00516F72">
        <w:rPr>
          <w:rFonts w:ascii="Times New Roman" w:hAnsi="Times New Roman" w:cs="Times New Roman"/>
          <w:color w:val="7030A0"/>
          <w:spacing w:val="-4"/>
          <w:sz w:val="24"/>
          <w:szCs w:val="24"/>
        </w:rPr>
        <w:t xml:space="preserve"> &amp; </w:t>
      </w:r>
      <w:proofErr w:type="spellStart"/>
      <w:r w:rsidR="00890996" w:rsidRPr="00516F72">
        <w:rPr>
          <w:rFonts w:ascii="Times New Roman" w:hAnsi="Times New Roman" w:cs="Times New Roman"/>
          <w:color w:val="7030A0"/>
          <w:spacing w:val="-4"/>
          <w:sz w:val="24"/>
          <w:szCs w:val="24"/>
        </w:rPr>
        <w:t>Neary</w:t>
      </w:r>
      <w:proofErr w:type="spellEnd"/>
      <w:r w:rsidR="00890996" w:rsidRPr="00516F72">
        <w:rPr>
          <w:rFonts w:ascii="Times New Roman" w:hAnsi="Times New Roman" w:cs="Times New Roman"/>
          <w:color w:val="7030A0"/>
          <w:spacing w:val="-4"/>
          <w:sz w:val="24"/>
          <w:szCs w:val="24"/>
        </w:rPr>
        <w:t xml:space="preserve"> (2002</w:t>
      </w:r>
      <w:r w:rsidR="0083085E" w:rsidRPr="00516F72">
        <w:rPr>
          <w:rFonts w:ascii="Times New Roman" w:hAnsi="Times New Roman" w:cs="Times New Roman"/>
          <w:color w:val="7030A0"/>
          <w:spacing w:val="-4"/>
          <w:sz w:val="24"/>
          <w:szCs w:val="24"/>
        </w:rPr>
        <w:t>, p. 13)</w:t>
      </w:r>
      <w:r w:rsidR="0083085E" w:rsidRPr="00516F72">
        <w:rPr>
          <w:rFonts w:ascii="Times New Roman" w:hAnsi="Times New Roman" w:cs="Times New Roman"/>
          <w:color w:val="000000" w:themeColor="text1"/>
          <w:spacing w:val="-4"/>
          <w:sz w:val="24"/>
          <w:szCs w:val="24"/>
        </w:rPr>
        <w:t xml:space="preserve"> as, "t</w:t>
      </w:r>
      <w:r w:rsidR="00890996" w:rsidRPr="00516F72">
        <w:rPr>
          <w:rFonts w:ascii="Times New Roman" w:hAnsi="Times New Roman" w:cs="Times New Roman"/>
          <w:color w:val="000000" w:themeColor="text1"/>
          <w:spacing w:val="-4"/>
          <w:sz w:val="24"/>
          <w:szCs w:val="24"/>
        </w:rPr>
        <w:t>he in</w:t>
      </w:r>
      <w:r w:rsidR="005A3478" w:rsidRPr="00516F72">
        <w:rPr>
          <w:rFonts w:ascii="Times New Roman" w:hAnsi="Times New Roman" w:cs="Times New Roman"/>
          <w:color w:val="000000" w:themeColor="text1"/>
          <w:spacing w:val="-4"/>
          <w:sz w:val="24"/>
          <w:szCs w:val="24"/>
        </w:rPr>
        <w:t xml:space="preserve">tellectual history </w:t>
      </w:r>
      <w:r w:rsidR="005A3478" w:rsidRPr="00516F72">
        <w:rPr>
          <w:rFonts w:ascii="Times New Roman" w:hAnsi="Times New Roman" w:cs="Times New Roman"/>
          <w:color w:val="000000" w:themeColor="text1"/>
          <w:spacing w:val="-4"/>
          <w:sz w:val="24"/>
          <w:szCs w:val="24"/>
        </w:rPr>
        <w:lastRenderedPageBreak/>
        <w:t>of the 20th century</w:t>
      </w:r>
      <w:r w:rsidR="00890996" w:rsidRPr="00516F72">
        <w:rPr>
          <w:rFonts w:ascii="Times New Roman" w:hAnsi="Times New Roman" w:cs="Times New Roman"/>
          <w:color w:val="000000" w:themeColor="text1"/>
          <w:spacing w:val="-4"/>
          <w:sz w:val="24"/>
          <w:szCs w:val="24"/>
        </w:rPr>
        <w:t xml:space="preserve"> is the history of avoidance of labor as a political category and its recreation as a </w:t>
      </w:r>
      <w:r w:rsidR="007421A3">
        <w:rPr>
          <w:rFonts w:ascii="Times New Roman" w:hAnsi="Times New Roman" w:cs="Times New Roman"/>
          <w:noProof/>
          <w:color w:val="000000" w:themeColor="text1"/>
          <w:spacing w:val="-4"/>
          <w:sz w:val="24"/>
          <w:szCs w:val="24"/>
        </w:rPr>
        <w:drawing>
          <wp:anchor distT="0" distB="0" distL="114300" distR="114300" simplePos="0" relativeHeight="251658240" behindDoc="0" locked="0" layoutInCell="1" allowOverlap="1">
            <wp:simplePos x="0" y="0"/>
            <wp:positionH relativeFrom="column">
              <wp:posOffset>2562225</wp:posOffset>
            </wp:positionH>
            <wp:positionV relativeFrom="paragraph">
              <wp:posOffset>438150</wp:posOffset>
            </wp:positionV>
            <wp:extent cx="3409950" cy="2581275"/>
            <wp:effectExtent l="19050" t="0" r="0" b="0"/>
            <wp:wrapSquare wrapText="bothSides"/>
            <wp:docPr id="1" name="Picture 1" descr="C:\Users\Owner\Desktop\#OMAIR\1a. SHU Courses\1a. (9) MGT450 -F2 '15\Final Paper\Union Density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OMAIR\1a. SHU Courses\1a. (9) MGT450 -F2 '15\Final Paper\Union Density Graph.png"/>
                    <pic:cNvPicPr>
                      <a:picLocks noChangeAspect="1" noChangeArrowheads="1"/>
                    </pic:cNvPicPr>
                  </pic:nvPicPr>
                  <pic:blipFill>
                    <a:blip r:embed="rId10" cstate="print"/>
                    <a:srcRect/>
                    <a:stretch>
                      <a:fillRect/>
                    </a:stretch>
                  </pic:blipFill>
                  <pic:spPr bwMode="auto">
                    <a:xfrm>
                      <a:off x="0" y="0"/>
                      <a:ext cx="3409950" cy="2581275"/>
                    </a:xfrm>
                    <a:prstGeom prst="rect">
                      <a:avLst/>
                    </a:prstGeom>
                    <a:noFill/>
                    <a:ln w="9525">
                      <a:noFill/>
                      <a:miter lim="800000"/>
                      <a:headEnd/>
                      <a:tailEnd/>
                    </a:ln>
                  </pic:spPr>
                </pic:pic>
              </a:graphicData>
            </a:graphic>
          </wp:anchor>
        </w:drawing>
      </w:r>
      <w:r w:rsidR="00890996" w:rsidRPr="00516F72">
        <w:rPr>
          <w:rFonts w:ascii="Times New Roman" w:hAnsi="Times New Roman" w:cs="Times New Roman"/>
          <w:color w:val="000000" w:themeColor="text1"/>
          <w:spacing w:val="-4"/>
          <w:sz w:val="24"/>
          <w:szCs w:val="24"/>
        </w:rPr>
        <w:t>sociological device which denies its critical capacity."</w:t>
      </w:r>
      <w:r w:rsidR="004F22B4" w:rsidRPr="00516F72">
        <w:rPr>
          <w:rFonts w:ascii="Times New Roman" w:hAnsi="Times New Roman" w:cs="Times New Roman"/>
          <w:color w:val="000000" w:themeColor="text1"/>
          <w:spacing w:val="-4"/>
          <w:sz w:val="24"/>
          <w:szCs w:val="24"/>
        </w:rPr>
        <w:t xml:space="preserve"> When judged on the basis of union density</w:t>
      </w:r>
      <w:r w:rsidR="00293C39" w:rsidRPr="00516F72">
        <w:rPr>
          <w:rFonts w:ascii="Times New Roman" w:hAnsi="Times New Roman" w:cs="Times New Roman"/>
          <w:color w:val="000000" w:themeColor="text1"/>
          <w:spacing w:val="-4"/>
          <w:sz w:val="24"/>
          <w:szCs w:val="24"/>
        </w:rPr>
        <w:t xml:space="preserve"> data for 2012</w:t>
      </w:r>
      <w:r w:rsidR="004F22B4" w:rsidRPr="00516F72">
        <w:rPr>
          <w:rFonts w:ascii="Times New Roman" w:hAnsi="Times New Roman" w:cs="Times New Roman"/>
          <w:color w:val="000000" w:themeColor="text1"/>
          <w:spacing w:val="-4"/>
          <w:sz w:val="24"/>
          <w:szCs w:val="24"/>
        </w:rPr>
        <w:t xml:space="preserve">, the U.S. is ranked almost at the bottom of all the industrialized nations and Mexico </w:t>
      </w:r>
      <w:r w:rsidR="009953A5" w:rsidRPr="00516F72">
        <w:rPr>
          <w:rFonts w:ascii="Times New Roman" w:hAnsi="Times New Roman" w:cs="Times New Roman"/>
          <w:spacing w:val="-4"/>
          <w:sz w:val="24"/>
          <w:szCs w:val="24"/>
        </w:rPr>
        <w:t>(</w:t>
      </w:r>
      <w:r w:rsidR="009953A5" w:rsidRPr="00516F72">
        <w:rPr>
          <w:rFonts w:ascii="Times New Roman" w:hAnsi="Times New Roman" w:cs="Times New Roman"/>
          <w:i/>
          <w:color w:val="C00000"/>
          <w:spacing w:val="-4"/>
          <w:sz w:val="24"/>
          <w:szCs w:val="24"/>
        </w:rPr>
        <w:t>see the graphic in the sidebar,</w:t>
      </w:r>
      <w:r w:rsidR="004F22B4" w:rsidRPr="00516F72">
        <w:rPr>
          <w:rFonts w:ascii="Times New Roman" w:hAnsi="Times New Roman" w:cs="Times New Roman"/>
          <w:color w:val="C00000"/>
          <w:spacing w:val="-4"/>
          <w:sz w:val="24"/>
          <w:szCs w:val="24"/>
        </w:rPr>
        <w:t xml:space="preserve"> </w:t>
      </w:r>
      <w:r w:rsidR="004F22B4" w:rsidRPr="00516F72">
        <w:rPr>
          <w:rFonts w:ascii="Times New Roman" w:hAnsi="Times New Roman" w:cs="Times New Roman"/>
          <w:i/>
          <w:color w:val="C00000"/>
          <w:spacing w:val="-4"/>
          <w:sz w:val="24"/>
          <w:szCs w:val="24"/>
        </w:rPr>
        <w:t>on Union Density</w:t>
      </w:r>
      <w:r w:rsidR="004F22B4" w:rsidRPr="00516F72">
        <w:rPr>
          <w:rFonts w:ascii="Times New Roman" w:hAnsi="Times New Roman" w:cs="Times New Roman"/>
          <w:color w:val="000000" w:themeColor="text1"/>
          <w:spacing w:val="-4"/>
          <w:sz w:val="24"/>
          <w:szCs w:val="24"/>
        </w:rPr>
        <w:t>).</w:t>
      </w:r>
      <w:r w:rsidR="00293C39" w:rsidRPr="00516F72">
        <w:rPr>
          <w:rFonts w:ascii="Times New Roman" w:hAnsi="Times New Roman" w:cs="Times New Roman"/>
          <w:color w:val="000000" w:themeColor="text1"/>
          <w:spacing w:val="-4"/>
          <w:sz w:val="24"/>
          <w:szCs w:val="24"/>
        </w:rPr>
        <w:t xml:space="preserve">  </w:t>
      </w:r>
      <w:r w:rsidR="005D6FE1">
        <w:rPr>
          <w:rFonts w:ascii="Times New Roman" w:hAnsi="Times New Roman" w:cs="Times New Roman"/>
          <w:color w:val="000000" w:themeColor="text1"/>
          <w:spacing w:val="-4"/>
          <w:sz w:val="24"/>
          <w:szCs w:val="24"/>
        </w:rPr>
        <w:t>It is noted that s</w:t>
      </w:r>
      <w:r w:rsidR="00293C39" w:rsidRPr="00516F72">
        <w:rPr>
          <w:rFonts w:ascii="Times New Roman" w:hAnsi="Times New Roman" w:cs="Times New Roman"/>
          <w:color w:val="000000" w:themeColor="text1"/>
          <w:spacing w:val="-4"/>
          <w:sz w:val="24"/>
          <w:szCs w:val="24"/>
        </w:rPr>
        <w:t>ince 2012, th</w:t>
      </w:r>
      <w:r w:rsidR="005D6FE1">
        <w:rPr>
          <w:rFonts w:ascii="Times New Roman" w:hAnsi="Times New Roman" w:cs="Times New Roman"/>
          <w:color w:val="000000" w:themeColor="text1"/>
          <w:spacing w:val="-4"/>
          <w:sz w:val="24"/>
          <w:szCs w:val="24"/>
        </w:rPr>
        <w:t>e</w:t>
      </w:r>
      <w:r w:rsidR="00293C39" w:rsidRPr="00516F72">
        <w:rPr>
          <w:rFonts w:ascii="Times New Roman" w:hAnsi="Times New Roman" w:cs="Times New Roman"/>
          <w:color w:val="000000" w:themeColor="text1"/>
          <w:spacing w:val="-4"/>
          <w:sz w:val="24"/>
          <w:szCs w:val="24"/>
        </w:rPr>
        <w:t xml:space="preserve"> </w:t>
      </w:r>
      <w:r w:rsidR="00B3082A">
        <w:rPr>
          <w:rFonts w:ascii="Times New Roman" w:hAnsi="Times New Roman" w:cs="Times New Roman"/>
          <w:color w:val="000000" w:themeColor="text1"/>
          <w:spacing w:val="-4"/>
          <w:sz w:val="24"/>
          <w:szCs w:val="24"/>
        </w:rPr>
        <w:t xml:space="preserve">union </w:t>
      </w:r>
      <w:r w:rsidR="00293C39" w:rsidRPr="00516F72">
        <w:rPr>
          <w:rFonts w:ascii="Times New Roman" w:hAnsi="Times New Roman" w:cs="Times New Roman"/>
          <w:color w:val="000000" w:themeColor="text1"/>
          <w:spacing w:val="-4"/>
          <w:sz w:val="24"/>
          <w:szCs w:val="24"/>
        </w:rPr>
        <w:t>density has further dropped</w:t>
      </w:r>
      <w:r w:rsidR="005D6FE1">
        <w:rPr>
          <w:rFonts w:ascii="Times New Roman" w:hAnsi="Times New Roman" w:cs="Times New Roman"/>
          <w:color w:val="000000" w:themeColor="text1"/>
          <w:spacing w:val="-4"/>
          <w:sz w:val="24"/>
          <w:szCs w:val="24"/>
        </w:rPr>
        <w:t>,</w:t>
      </w:r>
      <w:r w:rsidR="00293C39" w:rsidRPr="00516F72">
        <w:rPr>
          <w:rFonts w:ascii="Times New Roman" w:hAnsi="Times New Roman" w:cs="Times New Roman"/>
          <w:color w:val="000000" w:themeColor="text1"/>
          <w:spacing w:val="-4"/>
          <w:sz w:val="24"/>
          <w:szCs w:val="24"/>
        </w:rPr>
        <w:t xml:space="preserve"> to </w:t>
      </w:r>
      <w:r w:rsidR="005D6FE1">
        <w:rPr>
          <w:rFonts w:ascii="Times New Roman" w:hAnsi="Times New Roman" w:cs="Times New Roman"/>
          <w:color w:val="000000" w:themeColor="text1"/>
          <w:spacing w:val="-4"/>
          <w:sz w:val="24"/>
          <w:szCs w:val="24"/>
        </w:rPr>
        <w:t>under</w:t>
      </w:r>
      <w:r w:rsidR="00293C39" w:rsidRPr="00516F72">
        <w:rPr>
          <w:rFonts w:ascii="Times New Roman" w:hAnsi="Times New Roman" w:cs="Times New Roman"/>
          <w:color w:val="000000" w:themeColor="text1"/>
          <w:spacing w:val="-4"/>
          <w:sz w:val="24"/>
          <w:szCs w:val="24"/>
        </w:rPr>
        <w:t xml:space="preserve"> 10 percent.</w:t>
      </w:r>
    </w:p>
    <w:p w:rsidR="00394897" w:rsidRPr="00516F72" w:rsidRDefault="0083085E" w:rsidP="00B559A3">
      <w:pPr>
        <w:spacing w:after="120" w:line="480" w:lineRule="auto"/>
        <w:ind w:firstLine="720"/>
        <w:jc w:val="both"/>
        <w:rPr>
          <w:rFonts w:ascii="Times New Roman" w:hAnsi="Times New Roman" w:cs="Times New Roman"/>
          <w:color w:val="000000" w:themeColor="text1"/>
          <w:spacing w:val="-4"/>
          <w:sz w:val="24"/>
          <w:szCs w:val="24"/>
        </w:rPr>
      </w:pPr>
      <w:r w:rsidRPr="00516F72">
        <w:rPr>
          <w:rFonts w:ascii="Times New Roman" w:hAnsi="Times New Roman" w:cs="Times New Roman"/>
          <w:color w:val="000000" w:themeColor="text1"/>
          <w:spacing w:val="-4"/>
          <w:sz w:val="24"/>
          <w:szCs w:val="24"/>
        </w:rPr>
        <w:t>In modern time</w:t>
      </w:r>
      <w:r w:rsidR="005A3478" w:rsidRPr="00516F72">
        <w:rPr>
          <w:rFonts w:ascii="Times New Roman" w:hAnsi="Times New Roman" w:cs="Times New Roman"/>
          <w:color w:val="000000" w:themeColor="text1"/>
          <w:spacing w:val="-4"/>
          <w:sz w:val="24"/>
          <w:szCs w:val="24"/>
        </w:rPr>
        <w:t>s</w:t>
      </w:r>
      <w:r w:rsidRPr="00516F72">
        <w:rPr>
          <w:rFonts w:ascii="Times New Roman" w:hAnsi="Times New Roman" w:cs="Times New Roman"/>
          <w:color w:val="000000" w:themeColor="text1"/>
          <w:spacing w:val="-4"/>
          <w:sz w:val="24"/>
          <w:szCs w:val="24"/>
        </w:rPr>
        <w:t xml:space="preserve">, </w:t>
      </w:r>
      <w:r w:rsidR="00195B93" w:rsidRPr="00516F72">
        <w:rPr>
          <w:rFonts w:ascii="Times New Roman" w:hAnsi="Times New Roman" w:cs="Times New Roman"/>
          <w:color w:val="000000" w:themeColor="text1"/>
          <w:spacing w:val="-4"/>
          <w:sz w:val="24"/>
          <w:szCs w:val="24"/>
        </w:rPr>
        <w:t xml:space="preserve">Social Justice Unionism </w:t>
      </w:r>
      <w:r w:rsidR="00D67B92" w:rsidRPr="00516F72">
        <w:rPr>
          <w:rFonts w:ascii="Times New Roman" w:hAnsi="Times New Roman" w:cs="Times New Roman"/>
          <w:color w:val="000000" w:themeColor="text1"/>
          <w:spacing w:val="-4"/>
          <w:sz w:val="24"/>
          <w:szCs w:val="24"/>
        </w:rPr>
        <w:t>has been</w:t>
      </w:r>
      <w:r w:rsidR="00195B93" w:rsidRPr="00516F72">
        <w:rPr>
          <w:rFonts w:ascii="Times New Roman" w:hAnsi="Times New Roman" w:cs="Times New Roman"/>
          <w:color w:val="000000" w:themeColor="text1"/>
          <w:spacing w:val="-4"/>
          <w:sz w:val="24"/>
          <w:szCs w:val="24"/>
        </w:rPr>
        <w:t xml:space="preserve"> </w:t>
      </w:r>
      <w:r w:rsidR="005A3478" w:rsidRPr="00516F72">
        <w:rPr>
          <w:rFonts w:ascii="Times New Roman" w:hAnsi="Times New Roman" w:cs="Times New Roman"/>
          <w:color w:val="000000" w:themeColor="text1"/>
          <w:spacing w:val="-4"/>
          <w:sz w:val="24"/>
          <w:szCs w:val="24"/>
        </w:rPr>
        <w:t xml:space="preserve">dubbed </w:t>
      </w:r>
      <w:r w:rsidR="00D67B92" w:rsidRPr="00516F72">
        <w:rPr>
          <w:rFonts w:ascii="Times New Roman" w:hAnsi="Times New Roman" w:cs="Times New Roman"/>
          <w:color w:val="000000" w:themeColor="text1"/>
          <w:spacing w:val="-4"/>
          <w:sz w:val="24"/>
          <w:szCs w:val="24"/>
        </w:rPr>
        <w:t xml:space="preserve">as </w:t>
      </w:r>
      <w:r w:rsidR="00195B93" w:rsidRPr="00516F72">
        <w:rPr>
          <w:rFonts w:ascii="Times New Roman" w:hAnsi="Times New Roman" w:cs="Times New Roman"/>
          <w:color w:val="000000" w:themeColor="text1"/>
          <w:spacing w:val="-4"/>
          <w:sz w:val="24"/>
          <w:szCs w:val="24"/>
        </w:rPr>
        <w:t>a movement that requires more from the typical union agreements</w:t>
      </w:r>
      <w:r w:rsidR="00403419" w:rsidRPr="00516F72">
        <w:rPr>
          <w:rFonts w:ascii="Times New Roman" w:hAnsi="Times New Roman" w:cs="Times New Roman"/>
          <w:color w:val="000000" w:themeColor="text1"/>
          <w:spacing w:val="-4"/>
          <w:sz w:val="24"/>
          <w:szCs w:val="24"/>
        </w:rPr>
        <w:t xml:space="preserve"> </w:t>
      </w:r>
      <w:r w:rsidR="0014293B" w:rsidRPr="00516F72">
        <w:rPr>
          <w:rFonts w:ascii="Times New Roman" w:hAnsi="Times New Roman" w:cs="Times New Roman"/>
          <w:color w:val="000000" w:themeColor="text1"/>
          <w:spacing w:val="-4"/>
          <w:sz w:val="24"/>
          <w:szCs w:val="24"/>
        </w:rPr>
        <w:t xml:space="preserve">that are </w:t>
      </w:r>
      <w:r w:rsidR="00403419" w:rsidRPr="00516F72">
        <w:rPr>
          <w:rFonts w:ascii="Times New Roman" w:hAnsi="Times New Roman" w:cs="Times New Roman"/>
          <w:color w:val="000000" w:themeColor="text1"/>
          <w:spacing w:val="-4"/>
          <w:sz w:val="24"/>
          <w:szCs w:val="24"/>
        </w:rPr>
        <w:t xml:space="preserve">about benefits and </w:t>
      </w:r>
      <w:r w:rsidR="00195B93" w:rsidRPr="00516F72">
        <w:rPr>
          <w:rFonts w:ascii="Times New Roman" w:hAnsi="Times New Roman" w:cs="Times New Roman"/>
          <w:color w:val="000000" w:themeColor="text1"/>
          <w:spacing w:val="-4"/>
          <w:sz w:val="24"/>
          <w:szCs w:val="24"/>
        </w:rPr>
        <w:t xml:space="preserve">workplace matters, and instead demands that additional rights (such as human rights) are included in the agreements as well. </w:t>
      </w:r>
      <w:proofErr w:type="spellStart"/>
      <w:r w:rsidR="00195B93" w:rsidRPr="00516F72">
        <w:rPr>
          <w:rFonts w:ascii="Times New Roman" w:hAnsi="Times New Roman" w:cs="Times New Roman"/>
          <w:color w:val="7030A0"/>
          <w:spacing w:val="-4"/>
          <w:sz w:val="24"/>
          <w:szCs w:val="24"/>
        </w:rPr>
        <w:t>Scipes</w:t>
      </w:r>
      <w:proofErr w:type="spellEnd"/>
      <w:r w:rsidR="00195B93" w:rsidRPr="00516F72">
        <w:rPr>
          <w:rFonts w:ascii="Times New Roman" w:hAnsi="Times New Roman" w:cs="Times New Roman"/>
          <w:color w:val="7030A0"/>
          <w:spacing w:val="-4"/>
          <w:sz w:val="24"/>
          <w:szCs w:val="24"/>
        </w:rPr>
        <w:t xml:space="preserve"> (2014)</w:t>
      </w:r>
      <w:r w:rsidR="00195B93" w:rsidRPr="00516F72">
        <w:rPr>
          <w:rFonts w:ascii="Times New Roman" w:hAnsi="Times New Roman" w:cs="Times New Roman"/>
          <w:color w:val="000000" w:themeColor="text1"/>
          <w:spacing w:val="-4"/>
          <w:sz w:val="24"/>
          <w:szCs w:val="24"/>
        </w:rPr>
        <w:t xml:space="preserve"> notes that, "Based on union member mobilization, social movement unionism is being projected positively and presented as the way that U</w:t>
      </w:r>
      <w:r w:rsidR="00E139BA">
        <w:rPr>
          <w:rFonts w:ascii="Times New Roman" w:hAnsi="Times New Roman" w:cs="Times New Roman"/>
          <w:color w:val="000000" w:themeColor="text1"/>
          <w:spacing w:val="-4"/>
          <w:sz w:val="24"/>
          <w:szCs w:val="24"/>
        </w:rPr>
        <w:t>.</w:t>
      </w:r>
      <w:r w:rsidR="00195B93" w:rsidRPr="00516F72">
        <w:rPr>
          <w:rFonts w:ascii="Times New Roman" w:hAnsi="Times New Roman" w:cs="Times New Roman"/>
          <w:color w:val="000000" w:themeColor="text1"/>
          <w:spacing w:val="-4"/>
          <w:sz w:val="24"/>
          <w:szCs w:val="24"/>
        </w:rPr>
        <w:t>S</w:t>
      </w:r>
      <w:r w:rsidR="00E139BA">
        <w:rPr>
          <w:rFonts w:ascii="Times New Roman" w:hAnsi="Times New Roman" w:cs="Times New Roman"/>
          <w:color w:val="000000" w:themeColor="text1"/>
          <w:spacing w:val="-4"/>
          <w:sz w:val="24"/>
          <w:szCs w:val="24"/>
        </w:rPr>
        <w:t>.</w:t>
      </w:r>
      <w:r w:rsidR="00195B93" w:rsidRPr="00516F72">
        <w:rPr>
          <w:rFonts w:ascii="Times New Roman" w:hAnsi="Times New Roman" w:cs="Times New Roman"/>
          <w:color w:val="000000" w:themeColor="text1"/>
          <w:spacing w:val="-4"/>
          <w:sz w:val="24"/>
          <w:szCs w:val="24"/>
        </w:rPr>
        <w:t xml:space="preserve"> Labor as a whole should develop in the early 21st </w:t>
      </w:r>
      <w:r w:rsidR="005A3478" w:rsidRPr="00516F72">
        <w:rPr>
          <w:rFonts w:ascii="Times New Roman" w:hAnsi="Times New Roman" w:cs="Times New Roman"/>
          <w:color w:val="000000" w:themeColor="text1"/>
          <w:spacing w:val="-4"/>
          <w:sz w:val="24"/>
          <w:szCs w:val="24"/>
        </w:rPr>
        <w:t>century</w:t>
      </w:r>
      <w:r w:rsidR="00195B93" w:rsidRPr="00516F72">
        <w:rPr>
          <w:rFonts w:ascii="Times New Roman" w:hAnsi="Times New Roman" w:cs="Times New Roman"/>
          <w:color w:val="000000" w:themeColor="text1"/>
          <w:spacing w:val="-4"/>
          <w:sz w:val="24"/>
          <w:szCs w:val="24"/>
        </w:rPr>
        <w:t xml:space="preserve">."  Traditionally, unions mostly fought for the workplace rights of the labor, and they </w:t>
      </w:r>
      <w:r w:rsidR="00E139BA">
        <w:rPr>
          <w:rFonts w:ascii="Times New Roman" w:hAnsi="Times New Roman" w:cs="Times New Roman"/>
          <w:color w:val="000000" w:themeColor="text1"/>
          <w:spacing w:val="-4"/>
          <w:sz w:val="24"/>
          <w:szCs w:val="24"/>
        </w:rPr>
        <w:t>rarely</w:t>
      </w:r>
      <w:r w:rsidR="00195B93" w:rsidRPr="00516F72">
        <w:rPr>
          <w:rFonts w:ascii="Times New Roman" w:hAnsi="Times New Roman" w:cs="Times New Roman"/>
          <w:color w:val="000000" w:themeColor="text1"/>
          <w:spacing w:val="-4"/>
          <w:sz w:val="24"/>
          <w:szCs w:val="24"/>
        </w:rPr>
        <w:t xml:space="preserve"> </w:t>
      </w:r>
      <w:r w:rsidR="00E139BA">
        <w:rPr>
          <w:rFonts w:ascii="Times New Roman" w:hAnsi="Times New Roman" w:cs="Times New Roman"/>
          <w:color w:val="000000" w:themeColor="text1"/>
          <w:spacing w:val="-4"/>
          <w:sz w:val="24"/>
          <w:szCs w:val="24"/>
        </w:rPr>
        <w:t>addressed</w:t>
      </w:r>
      <w:r w:rsidR="00195B93" w:rsidRPr="00516F72">
        <w:rPr>
          <w:rFonts w:ascii="Times New Roman" w:hAnsi="Times New Roman" w:cs="Times New Roman"/>
          <w:color w:val="000000" w:themeColor="text1"/>
          <w:spacing w:val="-4"/>
          <w:sz w:val="24"/>
          <w:szCs w:val="24"/>
        </w:rPr>
        <w:t xml:space="preserve"> human rights unless those rights were being violated within the workplace. </w:t>
      </w:r>
      <w:r w:rsidR="006F2A50" w:rsidRPr="00516F72">
        <w:rPr>
          <w:rFonts w:ascii="Times New Roman" w:hAnsi="Times New Roman" w:cs="Times New Roman"/>
          <w:color w:val="7030A0"/>
          <w:spacing w:val="-4"/>
          <w:sz w:val="24"/>
          <w:szCs w:val="24"/>
        </w:rPr>
        <w:t>Baines (2010, p. 497)</w:t>
      </w:r>
      <w:r w:rsidR="006F2A50" w:rsidRPr="00516F72">
        <w:rPr>
          <w:rFonts w:ascii="Times New Roman" w:hAnsi="Times New Roman" w:cs="Times New Roman"/>
          <w:color w:val="000000" w:themeColor="text1"/>
          <w:spacing w:val="-4"/>
          <w:sz w:val="24"/>
          <w:szCs w:val="24"/>
        </w:rPr>
        <w:t xml:space="preserve"> report</w:t>
      </w:r>
      <w:r w:rsidR="006F2A50">
        <w:rPr>
          <w:rFonts w:ascii="Times New Roman" w:hAnsi="Times New Roman" w:cs="Times New Roman"/>
          <w:color w:val="000000" w:themeColor="text1"/>
          <w:spacing w:val="-4"/>
          <w:sz w:val="24"/>
          <w:szCs w:val="24"/>
        </w:rPr>
        <w:t>s</w:t>
      </w:r>
      <w:r w:rsidR="006F2A50" w:rsidRPr="00516F72">
        <w:rPr>
          <w:rFonts w:ascii="Times New Roman" w:hAnsi="Times New Roman" w:cs="Times New Roman"/>
          <w:color w:val="000000" w:themeColor="text1"/>
          <w:spacing w:val="-4"/>
          <w:sz w:val="24"/>
          <w:szCs w:val="24"/>
        </w:rPr>
        <w:t xml:space="preserve">, "an official commitment to social unionism does not necessarily mean a commitment to community participation, or the skills to develop it." </w:t>
      </w:r>
      <w:r w:rsidR="006F2A50">
        <w:rPr>
          <w:rFonts w:ascii="Times New Roman" w:hAnsi="Times New Roman" w:cs="Times New Roman"/>
          <w:color w:val="000000" w:themeColor="text1"/>
          <w:spacing w:val="-4"/>
          <w:sz w:val="24"/>
          <w:szCs w:val="24"/>
        </w:rPr>
        <w:t xml:space="preserve"> </w:t>
      </w:r>
      <w:r w:rsidR="00195B93" w:rsidRPr="00516F72">
        <w:rPr>
          <w:rFonts w:ascii="Times New Roman" w:hAnsi="Times New Roman" w:cs="Times New Roman"/>
          <w:color w:val="000000" w:themeColor="text1"/>
          <w:spacing w:val="-4"/>
          <w:sz w:val="24"/>
          <w:szCs w:val="24"/>
        </w:rPr>
        <w:t>The fight for human rights can be extended through political activist movements</w:t>
      </w:r>
      <w:r w:rsidR="00E6117D">
        <w:rPr>
          <w:rFonts w:ascii="Times New Roman" w:hAnsi="Times New Roman" w:cs="Times New Roman"/>
          <w:color w:val="000000" w:themeColor="text1"/>
          <w:spacing w:val="-4"/>
          <w:sz w:val="24"/>
          <w:szCs w:val="24"/>
        </w:rPr>
        <w:t xml:space="preserve">, </w:t>
      </w:r>
      <w:r w:rsidR="00195B93" w:rsidRPr="00516F72">
        <w:rPr>
          <w:rFonts w:ascii="Times New Roman" w:hAnsi="Times New Roman" w:cs="Times New Roman"/>
          <w:color w:val="000000" w:themeColor="text1"/>
          <w:spacing w:val="-4"/>
          <w:sz w:val="24"/>
          <w:szCs w:val="24"/>
        </w:rPr>
        <w:t>a departure from the traditional labor rights</w:t>
      </w:r>
      <w:r w:rsidR="006F2A50">
        <w:rPr>
          <w:rFonts w:ascii="Times New Roman" w:hAnsi="Times New Roman" w:cs="Times New Roman"/>
          <w:color w:val="000000" w:themeColor="text1"/>
          <w:spacing w:val="-4"/>
          <w:sz w:val="24"/>
          <w:szCs w:val="24"/>
        </w:rPr>
        <w:t xml:space="preserve"> work</w:t>
      </w:r>
      <w:r w:rsidR="00195B93" w:rsidRPr="00516F72">
        <w:rPr>
          <w:rFonts w:ascii="Times New Roman" w:hAnsi="Times New Roman" w:cs="Times New Roman"/>
          <w:color w:val="000000" w:themeColor="text1"/>
          <w:spacing w:val="-4"/>
          <w:sz w:val="24"/>
          <w:szCs w:val="24"/>
        </w:rPr>
        <w:t xml:space="preserve">. </w:t>
      </w:r>
    </w:p>
    <w:p w:rsidR="00AC19A8" w:rsidRPr="00516F72" w:rsidRDefault="00EB3957" w:rsidP="00B559A3">
      <w:pPr>
        <w:spacing w:after="120" w:line="480" w:lineRule="auto"/>
        <w:ind w:firstLine="720"/>
        <w:jc w:val="both"/>
        <w:rPr>
          <w:rFonts w:ascii="Times New Roman" w:hAnsi="Times New Roman" w:cs="Times New Roman"/>
          <w:spacing w:val="-4"/>
          <w:sz w:val="24"/>
          <w:szCs w:val="24"/>
        </w:rPr>
      </w:pPr>
      <w:r w:rsidRPr="00516F72">
        <w:rPr>
          <w:rFonts w:ascii="Times New Roman" w:hAnsi="Times New Roman" w:cs="Times New Roman"/>
          <w:spacing w:val="-4"/>
          <w:sz w:val="24"/>
          <w:szCs w:val="24"/>
        </w:rPr>
        <w:t xml:space="preserve"> </w:t>
      </w:r>
      <w:r w:rsidR="00CD440E" w:rsidRPr="00516F72">
        <w:rPr>
          <w:rFonts w:ascii="Times New Roman" w:hAnsi="Times New Roman" w:cs="Times New Roman"/>
          <w:spacing w:val="-4"/>
          <w:sz w:val="24"/>
          <w:szCs w:val="24"/>
        </w:rPr>
        <w:t>Th</w:t>
      </w:r>
      <w:r w:rsidR="00000C96" w:rsidRPr="00516F72">
        <w:rPr>
          <w:rFonts w:ascii="Times New Roman" w:hAnsi="Times New Roman" w:cs="Times New Roman"/>
          <w:spacing w:val="-4"/>
          <w:sz w:val="24"/>
          <w:szCs w:val="24"/>
        </w:rPr>
        <w:t>e</w:t>
      </w:r>
      <w:r w:rsidR="00CD440E" w:rsidRPr="00516F72">
        <w:rPr>
          <w:rFonts w:ascii="Times New Roman" w:hAnsi="Times New Roman" w:cs="Times New Roman"/>
          <w:spacing w:val="-4"/>
          <w:sz w:val="24"/>
          <w:szCs w:val="24"/>
        </w:rPr>
        <w:t xml:space="preserve"> rise in union </w:t>
      </w:r>
      <w:r w:rsidR="00000C96" w:rsidRPr="00516F72">
        <w:rPr>
          <w:rFonts w:ascii="Times New Roman" w:hAnsi="Times New Roman" w:cs="Times New Roman"/>
          <w:spacing w:val="-4"/>
          <w:sz w:val="24"/>
          <w:szCs w:val="24"/>
        </w:rPr>
        <w:t>density or membership</w:t>
      </w:r>
      <w:r w:rsidR="003321D5" w:rsidRPr="00516F72">
        <w:rPr>
          <w:rFonts w:ascii="Times New Roman" w:hAnsi="Times New Roman" w:cs="Times New Roman"/>
          <w:spacing w:val="-4"/>
          <w:sz w:val="24"/>
          <w:szCs w:val="24"/>
        </w:rPr>
        <w:t xml:space="preserve">, at least </w:t>
      </w:r>
      <w:r w:rsidR="00CD440E" w:rsidRPr="00516F72">
        <w:rPr>
          <w:rFonts w:ascii="Times New Roman" w:hAnsi="Times New Roman" w:cs="Times New Roman"/>
          <w:spacing w:val="-4"/>
          <w:sz w:val="24"/>
          <w:szCs w:val="24"/>
        </w:rPr>
        <w:t>in part</w:t>
      </w:r>
      <w:r w:rsidR="003321D5" w:rsidRPr="00516F72">
        <w:rPr>
          <w:rFonts w:ascii="Times New Roman" w:hAnsi="Times New Roman" w:cs="Times New Roman"/>
          <w:spacing w:val="-4"/>
          <w:sz w:val="24"/>
          <w:szCs w:val="24"/>
        </w:rPr>
        <w:t>,</w:t>
      </w:r>
      <w:r w:rsidR="00CD440E" w:rsidRPr="00516F72">
        <w:rPr>
          <w:rFonts w:ascii="Times New Roman" w:hAnsi="Times New Roman" w:cs="Times New Roman"/>
          <w:spacing w:val="-4"/>
          <w:sz w:val="24"/>
          <w:szCs w:val="24"/>
        </w:rPr>
        <w:t xml:space="preserve"> contributed to the expansion of the </w:t>
      </w:r>
      <w:r w:rsidR="00A279F1" w:rsidRPr="00516F72">
        <w:rPr>
          <w:rFonts w:ascii="Times New Roman" w:hAnsi="Times New Roman" w:cs="Times New Roman"/>
          <w:spacing w:val="-4"/>
          <w:sz w:val="24"/>
          <w:szCs w:val="24"/>
        </w:rPr>
        <w:t>middle class</w:t>
      </w:r>
      <w:r w:rsidR="00CD440E" w:rsidRPr="00516F72">
        <w:rPr>
          <w:rFonts w:ascii="Times New Roman" w:hAnsi="Times New Roman" w:cs="Times New Roman"/>
          <w:spacing w:val="-4"/>
          <w:sz w:val="24"/>
          <w:szCs w:val="24"/>
        </w:rPr>
        <w:t xml:space="preserve"> in the U.S</w:t>
      </w:r>
      <w:r w:rsidR="00636B33" w:rsidRPr="00516F72">
        <w:rPr>
          <w:rFonts w:ascii="Times New Roman" w:hAnsi="Times New Roman" w:cs="Times New Roman"/>
          <w:spacing w:val="-4"/>
          <w:sz w:val="24"/>
          <w:szCs w:val="24"/>
        </w:rPr>
        <w:t>. in the latter half of the 20th century</w:t>
      </w:r>
      <w:r w:rsidR="00A279F1" w:rsidRPr="00516F72">
        <w:rPr>
          <w:rFonts w:ascii="Times New Roman" w:hAnsi="Times New Roman" w:cs="Times New Roman"/>
          <w:spacing w:val="-4"/>
          <w:sz w:val="24"/>
          <w:szCs w:val="24"/>
        </w:rPr>
        <w:t xml:space="preserve">. </w:t>
      </w:r>
      <w:r w:rsidR="00FD3DEF" w:rsidRPr="00516F72">
        <w:rPr>
          <w:rFonts w:ascii="Times New Roman" w:hAnsi="Times New Roman" w:cs="Times New Roman"/>
          <w:spacing w:val="-4"/>
          <w:sz w:val="24"/>
          <w:szCs w:val="24"/>
        </w:rPr>
        <w:t xml:space="preserve">As the middle class </w:t>
      </w:r>
      <w:r w:rsidR="00CD440E" w:rsidRPr="00516F72">
        <w:rPr>
          <w:rFonts w:ascii="Times New Roman" w:hAnsi="Times New Roman" w:cs="Times New Roman"/>
          <w:spacing w:val="-4"/>
          <w:sz w:val="24"/>
          <w:szCs w:val="24"/>
        </w:rPr>
        <w:t xml:space="preserve">continues to </w:t>
      </w:r>
      <w:r w:rsidR="00FD3DEF" w:rsidRPr="00516F72">
        <w:rPr>
          <w:rFonts w:ascii="Times New Roman" w:hAnsi="Times New Roman" w:cs="Times New Roman"/>
          <w:spacing w:val="-4"/>
          <w:sz w:val="24"/>
          <w:szCs w:val="24"/>
        </w:rPr>
        <w:t>shrink</w:t>
      </w:r>
      <w:r w:rsidR="00CD440E" w:rsidRPr="00516F72">
        <w:rPr>
          <w:rFonts w:ascii="Times New Roman" w:hAnsi="Times New Roman" w:cs="Times New Roman"/>
          <w:spacing w:val="-4"/>
          <w:sz w:val="24"/>
          <w:szCs w:val="24"/>
        </w:rPr>
        <w:t>,</w:t>
      </w:r>
      <w:r w:rsidR="00FD3DEF" w:rsidRPr="00516F72">
        <w:rPr>
          <w:rFonts w:ascii="Times New Roman" w:hAnsi="Times New Roman" w:cs="Times New Roman"/>
          <w:spacing w:val="-4"/>
          <w:sz w:val="24"/>
          <w:szCs w:val="24"/>
        </w:rPr>
        <w:t xml:space="preserve"> we see </w:t>
      </w:r>
      <w:r w:rsidR="0014293B" w:rsidRPr="00516F72">
        <w:rPr>
          <w:rFonts w:ascii="Times New Roman" w:hAnsi="Times New Roman" w:cs="Times New Roman"/>
          <w:spacing w:val="-4"/>
          <w:sz w:val="24"/>
          <w:szCs w:val="24"/>
        </w:rPr>
        <w:t xml:space="preserve">an </w:t>
      </w:r>
      <w:r w:rsidR="00CD440E" w:rsidRPr="00516F72">
        <w:rPr>
          <w:rFonts w:ascii="Times New Roman" w:hAnsi="Times New Roman" w:cs="Times New Roman"/>
          <w:spacing w:val="-4"/>
          <w:sz w:val="24"/>
          <w:szCs w:val="24"/>
        </w:rPr>
        <w:t>increasingly greater</w:t>
      </w:r>
      <w:r w:rsidR="00FD3DEF" w:rsidRPr="00516F72">
        <w:rPr>
          <w:rFonts w:ascii="Times New Roman" w:hAnsi="Times New Roman" w:cs="Times New Roman"/>
          <w:spacing w:val="-4"/>
          <w:sz w:val="24"/>
          <w:szCs w:val="24"/>
        </w:rPr>
        <w:t xml:space="preserve"> disparity between the middle and the upper class</w:t>
      </w:r>
      <w:r w:rsidR="00636B33" w:rsidRPr="00516F72">
        <w:rPr>
          <w:rFonts w:ascii="Times New Roman" w:hAnsi="Times New Roman" w:cs="Times New Roman"/>
          <w:spacing w:val="-4"/>
          <w:sz w:val="24"/>
          <w:szCs w:val="24"/>
        </w:rPr>
        <w:t>es in society</w:t>
      </w:r>
      <w:r w:rsidR="00CD440E" w:rsidRPr="00516F72">
        <w:rPr>
          <w:rFonts w:ascii="Times New Roman" w:hAnsi="Times New Roman" w:cs="Times New Roman"/>
          <w:spacing w:val="-4"/>
          <w:sz w:val="24"/>
          <w:szCs w:val="24"/>
        </w:rPr>
        <w:t xml:space="preserve">. </w:t>
      </w:r>
      <w:r w:rsidR="005D6FE1" w:rsidRPr="00516F72">
        <w:rPr>
          <w:rFonts w:ascii="Times New Roman" w:hAnsi="Times New Roman" w:cs="Times New Roman"/>
          <w:spacing w:val="-4"/>
          <w:sz w:val="24"/>
          <w:szCs w:val="24"/>
        </w:rPr>
        <w:t>(</w:t>
      </w:r>
      <w:proofErr w:type="gramStart"/>
      <w:r w:rsidR="005D6FE1" w:rsidRPr="00516F72">
        <w:rPr>
          <w:rFonts w:ascii="Times New Roman" w:hAnsi="Times New Roman" w:cs="Times New Roman"/>
          <w:i/>
          <w:color w:val="C00000"/>
          <w:spacing w:val="-4"/>
          <w:sz w:val="24"/>
          <w:szCs w:val="24"/>
        </w:rPr>
        <w:t>see</w:t>
      </w:r>
      <w:proofErr w:type="gramEnd"/>
      <w:r w:rsidR="005D6FE1" w:rsidRPr="00516F72">
        <w:rPr>
          <w:rFonts w:ascii="Times New Roman" w:hAnsi="Times New Roman" w:cs="Times New Roman"/>
          <w:i/>
          <w:color w:val="C00000"/>
          <w:spacing w:val="-4"/>
          <w:sz w:val="24"/>
          <w:szCs w:val="24"/>
        </w:rPr>
        <w:t xml:space="preserve"> the </w:t>
      </w:r>
      <w:r w:rsidR="005D6FE1" w:rsidRPr="00516F72">
        <w:rPr>
          <w:rFonts w:ascii="Times New Roman" w:hAnsi="Times New Roman" w:cs="Times New Roman"/>
          <w:i/>
          <w:color w:val="C00000"/>
          <w:spacing w:val="-4"/>
          <w:sz w:val="24"/>
          <w:szCs w:val="24"/>
        </w:rPr>
        <w:lastRenderedPageBreak/>
        <w:t>graphic in the sidebar on middle class incomes, 1970- 2010</w:t>
      </w:r>
      <w:r w:rsidR="005D6FE1">
        <w:rPr>
          <w:rFonts w:ascii="Times New Roman" w:hAnsi="Times New Roman" w:cs="Times New Roman"/>
          <w:i/>
          <w:color w:val="C00000"/>
          <w:spacing w:val="-4"/>
          <w:sz w:val="24"/>
          <w:szCs w:val="24"/>
        </w:rPr>
        <w:t>.</w:t>
      </w:r>
      <w:r w:rsidR="005D6FE1" w:rsidRPr="00516F72">
        <w:rPr>
          <w:rFonts w:ascii="Times New Roman" w:hAnsi="Times New Roman" w:cs="Times New Roman"/>
          <w:spacing w:val="-4"/>
          <w:sz w:val="24"/>
          <w:szCs w:val="24"/>
        </w:rPr>
        <w:t>)</w:t>
      </w:r>
      <w:r w:rsidR="005D6FE1">
        <w:rPr>
          <w:rFonts w:ascii="Times New Roman" w:hAnsi="Times New Roman" w:cs="Times New Roman"/>
          <w:spacing w:val="-4"/>
          <w:sz w:val="24"/>
          <w:szCs w:val="24"/>
        </w:rPr>
        <w:t xml:space="preserve"> </w:t>
      </w:r>
      <w:r w:rsidR="00CD440E" w:rsidRPr="00516F72">
        <w:rPr>
          <w:rFonts w:ascii="Times New Roman" w:hAnsi="Times New Roman" w:cs="Times New Roman"/>
          <w:spacing w:val="-4"/>
          <w:sz w:val="24"/>
          <w:szCs w:val="24"/>
        </w:rPr>
        <w:t>Owing to this disparity, the need for unions on wider scale cannot be overemphasized. Alternatively,</w:t>
      </w:r>
      <w:r w:rsidR="00E06330" w:rsidRPr="00516F72">
        <w:rPr>
          <w:rFonts w:ascii="Times New Roman" w:hAnsi="Times New Roman" w:cs="Times New Roman"/>
          <w:spacing w:val="-4"/>
          <w:sz w:val="24"/>
          <w:szCs w:val="24"/>
        </w:rPr>
        <w:t xml:space="preserve"> having a higher percentage of college graduates could help to strengthen the middle class. </w:t>
      </w:r>
      <w:proofErr w:type="spellStart"/>
      <w:r w:rsidR="009953A5" w:rsidRPr="00516F72">
        <w:rPr>
          <w:rFonts w:ascii="Times New Roman" w:hAnsi="Times New Roman" w:cs="Times New Roman"/>
          <w:color w:val="7030A0"/>
          <w:spacing w:val="-4"/>
          <w:sz w:val="24"/>
          <w:szCs w:val="24"/>
        </w:rPr>
        <w:t>Geoghegan</w:t>
      </w:r>
      <w:proofErr w:type="spellEnd"/>
      <w:r w:rsidR="009953A5" w:rsidRPr="00516F72">
        <w:rPr>
          <w:rFonts w:ascii="Times New Roman" w:hAnsi="Times New Roman" w:cs="Times New Roman"/>
          <w:color w:val="7030A0"/>
          <w:spacing w:val="-4"/>
          <w:sz w:val="24"/>
          <w:szCs w:val="24"/>
        </w:rPr>
        <w:t xml:space="preserve"> (2014, p. 130) </w:t>
      </w:r>
      <w:r w:rsidR="009953A5" w:rsidRPr="00516F72">
        <w:rPr>
          <w:rFonts w:ascii="Times New Roman" w:hAnsi="Times New Roman" w:cs="Times New Roman"/>
          <w:color w:val="000000" w:themeColor="text1"/>
          <w:spacing w:val="-4"/>
          <w:sz w:val="24"/>
          <w:szCs w:val="24"/>
        </w:rPr>
        <w:t>says,</w:t>
      </w:r>
      <w:r w:rsidR="009953A5" w:rsidRPr="00516F72">
        <w:rPr>
          <w:rFonts w:ascii="Times New Roman" w:hAnsi="Times New Roman" w:cs="Times New Roman"/>
          <w:color w:val="7030A0"/>
          <w:spacing w:val="-4"/>
          <w:sz w:val="24"/>
          <w:szCs w:val="24"/>
        </w:rPr>
        <w:t xml:space="preserve"> </w:t>
      </w:r>
      <w:r w:rsidR="00CD440E" w:rsidRPr="00516F72">
        <w:rPr>
          <w:rFonts w:ascii="Times New Roman" w:hAnsi="Times New Roman" w:cs="Times New Roman"/>
          <w:spacing w:val="-4"/>
          <w:sz w:val="24"/>
          <w:szCs w:val="24"/>
        </w:rPr>
        <w:t>“More college automatically makes us more competitive or even better off</w:t>
      </w:r>
      <w:r w:rsidR="009953A5" w:rsidRPr="00516F72">
        <w:rPr>
          <w:rFonts w:ascii="Times New Roman" w:hAnsi="Times New Roman" w:cs="Times New Roman"/>
          <w:spacing w:val="-4"/>
          <w:sz w:val="24"/>
          <w:szCs w:val="24"/>
        </w:rPr>
        <w:t>.</w:t>
      </w:r>
      <w:r w:rsidR="00CD440E" w:rsidRPr="00516F72">
        <w:rPr>
          <w:rFonts w:ascii="Times New Roman" w:hAnsi="Times New Roman" w:cs="Times New Roman"/>
          <w:spacing w:val="-4"/>
          <w:sz w:val="24"/>
          <w:szCs w:val="24"/>
        </w:rPr>
        <w:t xml:space="preserve">" However, </w:t>
      </w:r>
      <w:proofErr w:type="spellStart"/>
      <w:r w:rsidR="00E06330" w:rsidRPr="00516F72">
        <w:rPr>
          <w:rFonts w:ascii="Times New Roman" w:hAnsi="Times New Roman" w:cs="Times New Roman"/>
          <w:spacing w:val="-4"/>
          <w:sz w:val="24"/>
          <w:szCs w:val="24"/>
        </w:rPr>
        <w:t>Geoghegan</w:t>
      </w:r>
      <w:proofErr w:type="spellEnd"/>
      <w:r w:rsidR="00E06330" w:rsidRPr="00516F72">
        <w:rPr>
          <w:rFonts w:ascii="Times New Roman" w:hAnsi="Times New Roman" w:cs="Times New Roman"/>
          <w:spacing w:val="-4"/>
          <w:sz w:val="24"/>
          <w:szCs w:val="24"/>
        </w:rPr>
        <w:t xml:space="preserve"> </w:t>
      </w:r>
      <w:r w:rsidR="00CD440E" w:rsidRPr="00516F72">
        <w:rPr>
          <w:rFonts w:ascii="Times New Roman" w:hAnsi="Times New Roman" w:cs="Times New Roman"/>
          <w:spacing w:val="-4"/>
          <w:sz w:val="24"/>
          <w:szCs w:val="24"/>
        </w:rPr>
        <w:t xml:space="preserve">also </w:t>
      </w:r>
      <w:r w:rsidR="00E06330" w:rsidRPr="00516F72">
        <w:rPr>
          <w:rFonts w:ascii="Times New Roman" w:hAnsi="Times New Roman" w:cs="Times New Roman"/>
          <w:spacing w:val="-4"/>
          <w:sz w:val="24"/>
          <w:szCs w:val="24"/>
        </w:rPr>
        <w:t xml:space="preserve">argues that improving the number of college graduates from 30 to 40 percent would take too long, and that eventually it is not a guarantee of higher pay, which would translate into a better middle class. </w:t>
      </w:r>
      <w:r w:rsidR="00FA08E0" w:rsidRPr="00516F72">
        <w:rPr>
          <w:rFonts w:ascii="Times New Roman" w:hAnsi="Times New Roman" w:cs="Times New Roman"/>
          <w:spacing w:val="-4"/>
          <w:sz w:val="24"/>
          <w:szCs w:val="24"/>
        </w:rPr>
        <w:t xml:space="preserve">Another problem with not having strong unions is the resulting negative impact on social mobility, that is, the ability of lower class labor </w:t>
      </w:r>
      <w:r w:rsidR="00634262">
        <w:rPr>
          <w:rFonts w:ascii="Times New Roman" w:hAnsi="Times New Roman" w:cs="Times New Roman"/>
          <w:spacing w:val="-4"/>
          <w:sz w:val="24"/>
          <w:szCs w:val="24"/>
        </w:rPr>
        <w:t>to move upward to middle class.</w:t>
      </w:r>
      <w:r w:rsidR="00FA08E0" w:rsidRPr="00516F72">
        <w:rPr>
          <w:rFonts w:ascii="Times New Roman" w:hAnsi="Times New Roman" w:cs="Times New Roman"/>
          <w:spacing w:val="-4"/>
          <w:sz w:val="24"/>
          <w:szCs w:val="24"/>
        </w:rPr>
        <w:t xml:space="preserve"> </w:t>
      </w:r>
    </w:p>
    <w:p w:rsidR="006C5902" w:rsidRPr="00516F72" w:rsidRDefault="006F2A50" w:rsidP="00B559A3">
      <w:pPr>
        <w:spacing w:after="120" w:line="480" w:lineRule="auto"/>
        <w:ind w:firstLine="720"/>
        <w:jc w:val="both"/>
        <w:rPr>
          <w:rFonts w:ascii="Times New Roman" w:hAnsi="Times New Roman" w:cs="Times New Roman"/>
          <w:color w:val="000000" w:themeColor="text1"/>
          <w:spacing w:val="-4"/>
          <w:sz w:val="24"/>
          <w:szCs w:val="24"/>
        </w:rPr>
      </w:pPr>
      <w:r>
        <w:rPr>
          <w:rFonts w:ascii="Times New Roman" w:hAnsi="Times New Roman" w:cs="Times New Roman"/>
          <w:noProof/>
          <w:spacing w:val="-4"/>
          <w:sz w:val="24"/>
          <w:szCs w:val="24"/>
        </w:rPr>
        <w:drawing>
          <wp:anchor distT="0" distB="0" distL="114300" distR="114300" simplePos="0" relativeHeight="251659264" behindDoc="0" locked="0" layoutInCell="1" allowOverlap="1">
            <wp:simplePos x="0" y="0"/>
            <wp:positionH relativeFrom="column">
              <wp:posOffset>2447925</wp:posOffset>
            </wp:positionH>
            <wp:positionV relativeFrom="paragraph">
              <wp:posOffset>-2415540</wp:posOffset>
            </wp:positionV>
            <wp:extent cx="3524250" cy="24765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24250" cy="2476500"/>
                    </a:xfrm>
                    <a:prstGeom prst="rect">
                      <a:avLst/>
                    </a:prstGeom>
                    <a:noFill/>
                    <a:ln w="9525">
                      <a:noFill/>
                      <a:miter lim="800000"/>
                      <a:headEnd/>
                      <a:tailEnd/>
                    </a:ln>
                  </pic:spPr>
                </pic:pic>
              </a:graphicData>
            </a:graphic>
          </wp:anchor>
        </w:drawing>
      </w:r>
      <w:r w:rsidR="00D32161" w:rsidRPr="00516F72">
        <w:rPr>
          <w:rFonts w:ascii="Times New Roman" w:hAnsi="Times New Roman" w:cs="Times New Roman"/>
          <w:spacing w:val="-4"/>
          <w:sz w:val="24"/>
          <w:szCs w:val="24"/>
        </w:rPr>
        <w:t xml:space="preserve">Social justice unionism and </w:t>
      </w:r>
      <w:r w:rsidR="00724B6F" w:rsidRPr="00516F72">
        <w:rPr>
          <w:rFonts w:ascii="Times New Roman" w:hAnsi="Times New Roman" w:cs="Times New Roman"/>
          <w:spacing w:val="-4"/>
          <w:sz w:val="24"/>
          <w:szCs w:val="24"/>
        </w:rPr>
        <w:t>d</w:t>
      </w:r>
      <w:r w:rsidR="00D32161" w:rsidRPr="00516F72">
        <w:rPr>
          <w:rFonts w:ascii="Times New Roman" w:hAnsi="Times New Roman" w:cs="Times New Roman"/>
          <w:spacing w:val="-4"/>
          <w:sz w:val="24"/>
          <w:szCs w:val="24"/>
        </w:rPr>
        <w:t>emocracy are powerfully intertwined</w:t>
      </w:r>
      <w:r w:rsidR="00D94CA3" w:rsidRPr="00516F72">
        <w:rPr>
          <w:rFonts w:ascii="Times New Roman" w:hAnsi="Times New Roman" w:cs="Times New Roman"/>
          <w:spacing w:val="-4"/>
          <w:sz w:val="24"/>
          <w:szCs w:val="24"/>
        </w:rPr>
        <w:t xml:space="preserve"> due to the fact that members exercise their democratic right in union elections</w:t>
      </w:r>
      <w:r w:rsidR="00D32161" w:rsidRPr="00516F72">
        <w:rPr>
          <w:rFonts w:ascii="Times New Roman" w:hAnsi="Times New Roman" w:cs="Times New Roman"/>
          <w:spacing w:val="-4"/>
          <w:sz w:val="24"/>
          <w:szCs w:val="24"/>
        </w:rPr>
        <w:t xml:space="preserve">. </w:t>
      </w:r>
      <w:r w:rsidR="007F4328" w:rsidRPr="00516F72">
        <w:rPr>
          <w:rFonts w:ascii="Times New Roman" w:hAnsi="Times New Roman" w:cs="Times New Roman"/>
          <w:spacing w:val="-4"/>
          <w:sz w:val="24"/>
          <w:szCs w:val="24"/>
        </w:rPr>
        <w:t xml:space="preserve">The social justice unionism movement has often found itself fighting alongside many other causes, so that it can have a stronger platform to push forward its demands in the political sphere. </w:t>
      </w:r>
      <w:r w:rsidR="004C4893" w:rsidRPr="00516F72">
        <w:rPr>
          <w:rFonts w:ascii="Times New Roman" w:hAnsi="Times New Roman" w:cs="Times New Roman"/>
          <w:spacing w:val="-4"/>
          <w:sz w:val="24"/>
          <w:szCs w:val="24"/>
        </w:rPr>
        <w:t xml:space="preserve"> </w:t>
      </w:r>
      <w:r w:rsidR="007F4328" w:rsidRPr="00516F72">
        <w:rPr>
          <w:rFonts w:ascii="Times New Roman" w:hAnsi="Times New Roman" w:cs="Times New Roman"/>
          <w:color w:val="7030A0"/>
          <w:spacing w:val="-4"/>
          <w:sz w:val="24"/>
          <w:szCs w:val="24"/>
        </w:rPr>
        <w:t>Reiss (2005</w:t>
      </w:r>
      <w:r w:rsidR="00D94CA3" w:rsidRPr="00516F72">
        <w:rPr>
          <w:rFonts w:ascii="Times New Roman" w:hAnsi="Times New Roman" w:cs="Times New Roman"/>
          <w:color w:val="7030A0"/>
          <w:spacing w:val="-4"/>
          <w:sz w:val="24"/>
          <w:szCs w:val="24"/>
        </w:rPr>
        <w:t>, p. 36</w:t>
      </w:r>
      <w:r w:rsidR="007F4328" w:rsidRPr="00516F72">
        <w:rPr>
          <w:rFonts w:ascii="Times New Roman" w:hAnsi="Times New Roman" w:cs="Times New Roman"/>
          <w:color w:val="7030A0"/>
          <w:spacing w:val="-4"/>
          <w:sz w:val="24"/>
          <w:szCs w:val="24"/>
        </w:rPr>
        <w:t>)</w:t>
      </w:r>
      <w:r w:rsidR="007F4328" w:rsidRPr="00516F72">
        <w:rPr>
          <w:rFonts w:ascii="Times New Roman" w:hAnsi="Times New Roman" w:cs="Times New Roman"/>
          <w:spacing w:val="-4"/>
          <w:sz w:val="24"/>
          <w:szCs w:val="24"/>
        </w:rPr>
        <w:t xml:space="preserve"> notes that</w:t>
      </w:r>
      <w:r w:rsidR="00D94CA3" w:rsidRPr="00516F72">
        <w:rPr>
          <w:rFonts w:ascii="Times New Roman" w:hAnsi="Times New Roman" w:cs="Times New Roman"/>
          <w:spacing w:val="-4"/>
          <w:sz w:val="24"/>
          <w:szCs w:val="24"/>
        </w:rPr>
        <w:t>,</w:t>
      </w:r>
      <w:r w:rsidR="007F4328" w:rsidRPr="00516F72">
        <w:rPr>
          <w:rFonts w:ascii="Times New Roman" w:hAnsi="Times New Roman" w:cs="Times New Roman"/>
          <w:spacing w:val="-4"/>
          <w:sz w:val="24"/>
          <w:szCs w:val="24"/>
        </w:rPr>
        <w:t xml:space="preserve"> “Social movement unionism, at its most basic level, is the belief that in order to revitalize, the American labor movement will have to partner with other social movements – peace, feminists, immigrant rights, and environmentalists, among others – and look beyond its bread and butter issues of wages and working conditions.” </w:t>
      </w:r>
      <w:r w:rsidR="00D94CA3" w:rsidRPr="00516F72">
        <w:rPr>
          <w:rFonts w:ascii="Times New Roman" w:hAnsi="Times New Roman" w:cs="Times New Roman"/>
          <w:spacing w:val="-4"/>
          <w:sz w:val="24"/>
          <w:szCs w:val="24"/>
        </w:rPr>
        <w:t>These issues are part of the broader democracy in the society</w:t>
      </w:r>
      <w:r w:rsidR="008C4CAB" w:rsidRPr="00516F72">
        <w:rPr>
          <w:rFonts w:ascii="Times New Roman" w:hAnsi="Times New Roman" w:cs="Times New Roman"/>
          <w:spacing w:val="-4"/>
          <w:sz w:val="24"/>
          <w:szCs w:val="24"/>
        </w:rPr>
        <w:t xml:space="preserve"> and p</w:t>
      </w:r>
      <w:r w:rsidR="007F4328" w:rsidRPr="00516F72">
        <w:rPr>
          <w:rFonts w:ascii="Times New Roman" w:hAnsi="Times New Roman" w:cs="Times New Roman"/>
          <w:spacing w:val="-4"/>
          <w:sz w:val="24"/>
          <w:szCs w:val="24"/>
        </w:rPr>
        <w:t xml:space="preserve">rove that the connection that the social justice unionism movement has with the democratic system is deep, and will continue to deepen as unions back politicians and legislation that will benefit them and their </w:t>
      </w:r>
      <w:r w:rsidR="007F4328" w:rsidRPr="00516F72">
        <w:rPr>
          <w:rFonts w:ascii="Times New Roman" w:hAnsi="Times New Roman" w:cs="Times New Roman"/>
          <w:spacing w:val="-4"/>
          <w:sz w:val="24"/>
          <w:szCs w:val="24"/>
        </w:rPr>
        <w:lastRenderedPageBreak/>
        <w:t xml:space="preserve">members. </w:t>
      </w:r>
      <w:proofErr w:type="spellStart"/>
      <w:r w:rsidR="008C4CAB" w:rsidRPr="00516F72">
        <w:rPr>
          <w:rFonts w:ascii="Times New Roman" w:hAnsi="Times New Roman" w:cs="Times New Roman"/>
          <w:color w:val="7030A0"/>
          <w:spacing w:val="-4"/>
          <w:sz w:val="24"/>
          <w:szCs w:val="24"/>
        </w:rPr>
        <w:t>Aryee</w:t>
      </w:r>
      <w:proofErr w:type="spellEnd"/>
      <w:r w:rsidR="008C4CAB" w:rsidRPr="00516F72">
        <w:rPr>
          <w:rFonts w:ascii="Times New Roman" w:hAnsi="Times New Roman" w:cs="Times New Roman"/>
          <w:color w:val="7030A0"/>
          <w:spacing w:val="-4"/>
          <w:sz w:val="24"/>
          <w:szCs w:val="24"/>
        </w:rPr>
        <w:t xml:space="preserve"> &amp; </w:t>
      </w:r>
      <w:proofErr w:type="spellStart"/>
      <w:r w:rsidR="008C4CAB" w:rsidRPr="00516F72">
        <w:rPr>
          <w:rFonts w:ascii="Times New Roman" w:hAnsi="Times New Roman" w:cs="Times New Roman"/>
          <w:color w:val="7030A0"/>
          <w:spacing w:val="-4"/>
          <w:sz w:val="24"/>
          <w:szCs w:val="24"/>
        </w:rPr>
        <w:t>Chay</w:t>
      </w:r>
      <w:proofErr w:type="spellEnd"/>
      <w:r w:rsidR="008C4CAB" w:rsidRPr="00516F72">
        <w:rPr>
          <w:rFonts w:ascii="Times New Roman" w:hAnsi="Times New Roman" w:cs="Times New Roman"/>
          <w:color w:val="7030A0"/>
          <w:spacing w:val="-4"/>
          <w:sz w:val="24"/>
          <w:szCs w:val="24"/>
        </w:rPr>
        <w:t xml:space="preserve"> (2001, p. 155)</w:t>
      </w:r>
      <w:r w:rsidR="008C4CAB" w:rsidRPr="00516F72">
        <w:rPr>
          <w:rFonts w:ascii="Times New Roman" w:hAnsi="Times New Roman" w:cs="Times New Roman"/>
          <w:color w:val="000000" w:themeColor="text1"/>
          <w:spacing w:val="-4"/>
          <w:sz w:val="24"/>
          <w:szCs w:val="24"/>
        </w:rPr>
        <w:t xml:space="preserve"> note that, "the training of union members in the application of principles of organizational justice increased citizenship behavior on part of the union members."</w:t>
      </w:r>
      <w:r w:rsidR="0060662B" w:rsidRPr="00516F72">
        <w:rPr>
          <w:rFonts w:ascii="Times New Roman" w:hAnsi="Times New Roman" w:cs="Times New Roman"/>
          <w:spacing w:val="-4"/>
          <w:sz w:val="24"/>
          <w:szCs w:val="24"/>
        </w:rPr>
        <w:t xml:space="preserve"> </w:t>
      </w:r>
      <w:r w:rsidR="008474CB" w:rsidRPr="00516F72">
        <w:rPr>
          <w:rFonts w:ascii="Times New Roman" w:hAnsi="Times New Roman" w:cs="Times New Roman"/>
          <w:color w:val="7030A0"/>
          <w:spacing w:val="-4"/>
          <w:sz w:val="24"/>
          <w:szCs w:val="24"/>
        </w:rPr>
        <w:t>Yates (2009, p. 12)</w:t>
      </w:r>
      <w:r w:rsidR="008474CB" w:rsidRPr="00516F72">
        <w:rPr>
          <w:rFonts w:ascii="Times New Roman" w:hAnsi="Times New Roman" w:cs="Times New Roman"/>
          <w:color w:val="000000" w:themeColor="text1"/>
          <w:spacing w:val="-4"/>
          <w:sz w:val="24"/>
          <w:szCs w:val="24"/>
        </w:rPr>
        <w:t xml:space="preserve"> noted that, "our government has been increasingly under the thumb of corporate interests. The failure of the organized labor to provide a counterweight to this has allowed a corporate-political alliance to sweep away the most of the safety nets."</w:t>
      </w:r>
      <w:r w:rsidR="00B33B89" w:rsidRPr="00516F72">
        <w:rPr>
          <w:rFonts w:ascii="Times New Roman" w:hAnsi="Times New Roman" w:cs="Times New Roman"/>
          <w:color w:val="000000" w:themeColor="text1"/>
          <w:spacing w:val="-4"/>
          <w:sz w:val="24"/>
          <w:szCs w:val="24"/>
        </w:rPr>
        <w:t xml:space="preserve"> If the matters were not already worse for the organized labor, the U.S. Supreme Court declared corporation as “individuals.”</w:t>
      </w:r>
    </w:p>
    <w:p w:rsidR="0013658D" w:rsidRPr="00516F72" w:rsidRDefault="00E66201" w:rsidP="00B559A3">
      <w:pPr>
        <w:spacing w:after="120" w:line="480" w:lineRule="auto"/>
        <w:ind w:firstLine="720"/>
        <w:jc w:val="both"/>
        <w:rPr>
          <w:rFonts w:ascii="Times New Roman" w:hAnsi="Times New Roman" w:cs="Times New Roman"/>
          <w:spacing w:val="-4"/>
          <w:sz w:val="24"/>
          <w:szCs w:val="24"/>
        </w:rPr>
      </w:pPr>
      <w:r w:rsidRPr="00516F72">
        <w:rPr>
          <w:rFonts w:ascii="Times New Roman" w:hAnsi="Times New Roman" w:cs="Times New Roman"/>
          <w:spacing w:val="-4"/>
          <w:sz w:val="24"/>
          <w:szCs w:val="24"/>
        </w:rPr>
        <w:t>One of the major</w:t>
      </w:r>
      <w:r w:rsidR="00570759" w:rsidRPr="00516F72">
        <w:rPr>
          <w:rFonts w:ascii="Times New Roman" w:hAnsi="Times New Roman" w:cs="Times New Roman"/>
          <w:spacing w:val="-4"/>
          <w:sz w:val="24"/>
          <w:szCs w:val="24"/>
        </w:rPr>
        <w:t xml:space="preserve"> challenges that the </w:t>
      </w:r>
      <w:r w:rsidR="008C4CAB" w:rsidRPr="00516F72">
        <w:rPr>
          <w:rFonts w:ascii="Times New Roman" w:hAnsi="Times New Roman" w:cs="Times New Roman"/>
          <w:spacing w:val="-4"/>
          <w:sz w:val="24"/>
          <w:szCs w:val="24"/>
        </w:rPr>
        <w:t>organized labor faces</w:t>
      </w:r>
      <w:r w:rsidRPr="00516F72">
        <w:rPr>
          <w:rFonts w:ascii="Times New Roman" w:hAnsi="Times New Roman" w:cs="Times New Roman"/>
          <w:spacing w:val="-4"/>
          <w:sz w:val="24"/>
          <w:szCs w:val="24"/>
        </w:rPr>
        <w:t xml:space="preserve"> is </w:t>
      </w:r>
      <w:r w:rsidR="008C4CAB" w:rsidRPr="00516F72">
        <w:rPr>
          <w:rFonts w:ascii="Times New Roman" w:hAnsi="Times New Roman" w:cs="Times New Roman"/>
          <w:spacing w:val="-4"/>
          <w:sz w:val="24"/>
          <w:szCs w:val="24"/>
        </w:rPr>
        <w:t>the</w:t>
      </w:r>
      <w:r w:rsidRPr="00516F72">
        <w:rPr>
          <w:rFonts w:ascii="Times New Roman" w:hAnsi="Times New Roman" w:cs="Times New Roman"/>
          <w:spacing w:val="-4"/>
          <w:sz w:val="24"/>
          <w:szCs w:val="24"/>
        </w:rPr>
        <w:t xml:space="preserve"> lack</w:t>
      </w:r>
      <w:r w:rsidR="008C4CAB" w:rsidRPr="00516F72">
        <w:rPr>
          <w:rFonts w:ascii="Times New Roman" w:hAnsi="Times New Roman" w:cs="Times New Roman"/>
          <w:spacing w:val="-4"/>
          <w:sz w:val="24"/>
          <w:szCs w:val="24"/>
        </w:rPr>
        <w:t xml:space="preserve"> </w:t>
      </w:r>
      <w:r w:rsidR="0014293B" w:rsidRPr="00516F72">
        <w:rPr>
          <w:rFonts w:ascii="Times New Roman" w:hAnsi="Times New Roman" w:cs="Times New Roman"/>
          <w:spacing w:val="-4"/>
          <w:sz w:val="24"/>
          <w:szCs w:val="24"/>
        </w:rPr>
        <w:t xml:space="preserve">of </w:t>
      </w:r>
      <w:r w:rsidR="008C4CAB" w:rsidRPr="00516F72">
        <w:rPr>
          <w:rFonts w:ascii="Times New Roman" w:hAnsi="Times New Roman" w:cs="Times New Roman"/>
          <w:spacing w:val="-4"/>
          <w:sz w:val="24"/>
          <w:szCs w:val="24"/>
        </w:rPr>
        <w:t xml:space="preserve">political backing for unions, and this </w:t>
      </w:r>
      <w:r w:rsidR="0014293B" w:rsidRPr="00516F72">
        <w:rPr>
          <w:rFonts w:ascii="Times New Roman" w:hAnsi="Times New Roman" w:cs="Times New Roman"/>
          <w:spacing w:val="-4"/>
          <w:sz w:val="24"/>
          <w:szCs w:val="24"/>
        </w:rPr>
        <w:t xml:space="preserve">is true even for </w:t>
      </w:r>
      <w:r w:rsidR="008C4CAB" w:rsidRPr="00516F72">
        <w:rPr>
          <w:rFonts w:ascii="Times New Roman" w:hAnsi="Times New Roman" w:cs="Times New Roman"/>
          <w:spacing w:val="-4"/>
          <w:sz w:val="24"/>
          <w:szCs w:val="24"/>
        </w:rPr>
        <w:t>the Democratic Party</w:t>
      </w:r>
      <w:r w:rsidR="0014293B" w:rsidRPr="00516F72">
        <w:rPr>
          <w:rFonts w:ascii="Times New Roman" w:hAnsi="Times New Roman" w:cs="Times New Roman"/>
          <w:spacing w:val="-4"/>
          <w:sz w:val="24"/>
          <w:szCs w:val="24"/>
        </w:rPr>
        <w:t xml:space="preserve"> too</w:t>
      </w:r>
      <w:r w:rsidR="008C4CAB" w:rsidRPr="00516F72">
        <w:rPr>
          <w:rFonts w:ascii="Times New Roman" w:hAnsi="Times New Roman" w:cs="Times New Roman"/>
          <w:spacing w:val="-4"/>
          <w:sz w:val="24"/>
          <w:szCs w:val="24"/>
        </w:rPr>
        <w:t>.  Although, Democrats have been in power for exactly one half of 40 years since President Jimmy Carter, the union density has continued its downward slide. In spite of many promises during election campaigns, even the Democrats have done nothing of significance for the labor.</w:t>
      </w:r>
      <w:r w:rsidR="00E47A85" w:rsidRPr="00516F72">
        <w:rPr>
          <w:rFonts w:ascii="Times New Roman" w:hAnsi="Times New Roman" w:cs="Times New Roman"/>
          <w:spacing w:val="-4"/>
          <w:sz w:val="24"/>
          <w:szCs w:val="24"/>
        </w:rPr>
        <w:t xml:space="preserve"> </w:t>
      </w:r>
      <w:proofErr w:type="spellStart"/>
      <w:r w:rsidR="00E47A85" w:rsidRPr="00516F72">
        <w:rPr>
          <w:rFonts w:ascii="Times New Roman" w:hAnsi="Times New Roman" w:cs="Times New Roman"/>
          <w:color w:val="7030A0"/>
          <w:spacing w:val="-4"/>
          <w:sz w:val="24"/>
          <w:szCs w:val="24"/>
        </w:rPr>
        <w:t>Geoghegan</w:t>
      </w:r>
      <w:proofErr w:type="spellEnd"/>
      <w:r w:rsidR="00E47A85" w:rsidRPr="00516F72">
        <w:rPr>
          <w:rFonts w:ascii="Times New Roman" w:hAnsi="Times New Roman" w:cs="Times New Roman"/>
          <w:color w:val="7030A0"/>
          <w:spacing w:val="-4"/>
          <w:sz w:val="24"/>
          <w:szCs w:val="24"/>
        </w:rPr>
        <w:t xml:space="preserve"> (2014, p. 36)</w:t>
      </w:r>
      <w:r w:rsidR="00E47A85" w:rsidRPr="00516F72">
        <w:rPr>
          <w:rFonts w:ascii="Times New Roman" w:hAnsi="Times New Roman" w:cs="Times New Roman"/>
          <w:spacing w:val="-4"/>
          <w:sz w:val="24"/>
          <w:szCs w:val="24"/>
        </w:rPr>
        <w:t xml:space="preserve"> is blunt in saying that, “Democrats pay no attention to labor.”</w:t>
      </w:r>
      <w:r w:rsidR="000F7F63" w:rsidRPr="00516F72">
        <w:rPr>
          <w:rFonts w:ascii="Times New Roman" w:hAnsi="Times New Roman" w:cs="Times New Roman"/>
          <w:spacing w:val="-4"/>
          <w:sz w:val="24"/>
          <w:szCs w:val="24"/>
        </w:rPr>
        <w:t xml:space="preserve"> </w:t>
      </w:r>
      <w:r w:rsidR="00E47A85" w:rsidRPr="00516F72">
        <w:rPr>
          <w:rFonts w:ascii="Times New Roman" w:hAnsi="Times New Roman" w:cs="Times New Roman"/>
          <w:spacing w:val="-4"/>
          <w:sz w:val="24"/>
          <w:szCs w:val="24"/>
        </w:rPr>
        <w:t>This means that odds are stacked against the unions as far as the political will and backing is concerned.</w:t>
      </w:r>
      <w:r w:rsidRPr="00516F72">
        <w:rPr>
          <w:rFonts w:ascii="Times New Roman" w:hAnsi="Times New Roman" w:cs="Times New Roman"/>
          <w:spacing w:val="-4"/>
          <w:sz w:val="24"/>
          <w:szCs w:val="24"/>
        </w:rPr>
        <w:t xml:space="preserve"> </w:t>
      </w:r>
      <w:r w:rsidR="00EC039B" w:rsidRPr="00516F72">
        <w:rPr>
          <w:rFonts w:ascii="Times New Roman" w:hAnsi="Times New Roman" w:cs="Times New Roman"/>
          <w:color w:val="7030A0"/>
          <w:spacing w:val="-4"/>
          <w:sz w:val="24"/>
          <w:szCs w:val="24"/>
        </w:rPr>
        <w:t>Robinson (1994</w:t>
      </w:r>
      <w:r w:rsidR="005D0E76" w:rsidRPr="00516F72">
        <w:rPr>
          <w:rFonts w:ascii="Times New Roman" w:hAnsi="Times New Roman" w:cs="Times New Roman"/>
          <w:color w:val="7030A0"/>
          <w:spacing w:val="-4"/>
          <w:sz w:val="24"/>
          <w:szCs w:val="24"/>
        </w:rPr>
        <w:t>, p. 659</w:t>
      </w:r>
      <w:r w:rsidRPr="00516F72">
        <w:rPr>
          <w:rFonts w:ascii="Times New Roman" w:hAnsi="Times New Roman" w:cs="Times New Roman"/>
          <w:color w:val="7030A0"/>
          <w:spacing w:val="-4"/>
          <w:sz w:val="24"/>
          <w:szCs w:val="24"/>
        </w:rPr>
        <w:t>)</w:t>
      </w:r>
      <w:r w:rsidR="00EC039B" w:rsidRPr="00516F72">
        <w:rPr>
          <w:rFonts w:ascii="Times New Roman" w:hAnsi="Times New Roman" w:cs="Times New Roman"/>
          <w:spacing w:val="-4"/>
          <w:sz w:val="24"/>
          <w:szCs w:val="24"/>
        </w:rPr>
        <w:t xml:space="preserve"> noted that one of the challenges that the social justice unionism movement faces is “the degree to which central federations have the authority to negotiate national collective bargaining terms and conditions, and to control striker funds.</w:t>
      </w:r>
      <w:r w:rsidR="00D564CC" w:rsidRPr="00516F72">
        <w:rPr>
          <w:rFonts w:ascii="Times New Roman" w:hAnsi="Times New Roman" w:cs="Times New Roman"/>
          <w:spacing w:val="-4"/>
          <w:sz w:val="24"/>
          <w:szCs w:val="24"/>
        </w:rPr>
        <w:t>” Robinson further noted that, “</w:t>
      </w:r>
      <w:r w:rsidR="00EC039B" w:rsidRPr="00516F72">
        <w:rPr>
          <w:rFonts w:ascii="Times New Roman" w:hAnsi="Times New Roman" w:cs="Times New Roman"/>
          <w:spacing w:val="-4"/>
          <w:sz w:val="24"/>
          <w:szCs w:val="24"/>
        </w:rPr>
        <w:t xml:space="preserve">The higher the level of centralization, the greater the potential for ‘political exchange’ between organized labor and governments.” This is already occurring for some unions, as they seem more intent on supporting political candidates, than on actually fulfilling its duty to its </w:t>
      </w:r>
      <w:r w:rsidRPr="00516F72">
        <w:rPr>
          <w:rFonts w:ascii="Times New Roman" w:hAnsi="Times New Roman" w:cs="Times New Roman"/>
          <w:spacing w:val="-4"/>
          <w:sz w:val="24"/>
          <w:szCs w:val="24"/>
        </w:rPr>
        <w:t>members. Another major challenge is the flight of manufacturing industry to other countries, mainly Mexico, China, and India. The lower labor costs, at the expense of labor rights, are chiefly responsible with this phenomenon. (Stories of sweat shops especially in China are well documented and reported in the media).</w:t>
      </w:r>
      <w:r w:rsidR="0013658D" w:rsidRPr="00516F72">
        <w:rPr>
          <w:rFonts w:ascii="Times New Roman" w:hAnsi="Times New Roman" w:cs="Times New Roman"/>
          <w:spacing w:val="-4"/>
          <w:sz w:val="24"/>
          <w:szCs w:val="24"/>
        </w:rPr>
        <w:t xml:space="preserve"> Further, it was also noted by</w:t>
      </w:r>
      <w:r w:rsidRPr="00516F72">
        <w:rPr>
          <w:rFonts w:ascii="Times New Roman" w:hAnsi="Times New Roman" w:cs="Times New Roman"/>
          <w:spacing w:val="-4"/>
          <w:sz w:val="24"/>
          <w:szCs w:val="24"/>
        </w:rPr>
        <w:t xml:space="preserve"> </w:t>
      </w:r>
      <w:r w:rsidR="0013658D" w:rsidRPr="00516F72">
        <w:rPr>
          <w:rFonts w:ascii="Times New Roman" w:hAnsi="Times New Roman" w:cs="Times New Roman"/>
          <w:color w:val="7030A0"/>
          <w:spacing w:val="-4"/>
          <w:sz w:val="24"/>
          <w:szCs w:val="24"/>
        </w:rPr>
        <w:t>R</w:t>
      </w:r>
      <w:r w:rsidR="00126837" w:rsidRPr="00516F72">
        <w:rPr>
          <w:rFonts w:ascii="Times New Roman" w:hAnsi="Times New Roman" w:cs="Times New Roman"/>
          <w:color w:val="7030A0"/>
          <w:spacing w:val="-4"/>
          <w:sz w:val="24"/>
          <w:szCs w:val="24"/>
        </w:rPr>
        <w:t>obinson (1994)</w:t>
      </w:r>
      <w:r w:rsidR="0013658D" w:rsidRPr="00516F72">
        <w:rPr>
          <w:rFonts w:ascii="Times New Roman" w:hAnsi="Times New Roman" w:cs="Times New Roman"/>
          <w:spacing w:val="-4"/>
          <w:sz w:val="24"/>
          <w:szCs w:val="24"/>
        </w:rPr>
        <w:t xml:space="preserve"> </w:t>
      </w:r>
      <w:r w:rsidR="00126837" w:rsidRPr="00516F72">
        <w:rPr>
          <w:rFonts w:ascii="Times New Roman" w:hAnsi="Times New Roman" w:cs="Times New Roman"/>
          <w:spacing w:val="-4"/>
          <w:sz w:val="24"/>
          <w:szCs w:val="24"/>
        </w:rPr>
        <w:t xml:space="preserve">that “it </w:t>
      </w:r>
      <w:r w:rsidR="00126837" w:rsidRPr="00516F72">
        <w:rPr>
          <w:rFonts w:ascii="Times New Roman" w:hAnsi="Times New Roman" w:cs="Times New Roman"/>
          <w:spacing w:val="-4"/>
          <w:sz w:val="24"/>
          <w:szCs w:val="24"/>
        </w:rPr>
        <w:lastRenderedPageBreak/>
        <w:t xml:space="preserve">becomes more difficult to organize new union members by traditional methods, setting in train a vicious circle of declining union density and labor movement power resources.” </w:t>
      </w:r>
    </w:p>
    <w:p w:rsidR="00B33B89" w:rsidRPr="00516F72" w:rsidRDefault="00584A14" w:rsidP="00B559A3">
      <w:pPr>
        <w:spacing w:after="120" w:line="480" w:lineRule="auto"/>
        <w:ind w:firstLine="720"/>
        <w:jc w:val="both"/>
        <w:rPr>
          <w:rFonts w:ascii="Times New Roman" w:hAnsi="Times New Roman" w:cs="Times New Roman"/>
          <w:spacing w:val="-4"/>
          <w:sz w:val="24"/>
          <w:szCs w:val="24"/>
        </w:rPr>
      </w:pPr>
      <w:r w:rsidRPr="00516F72">
        <w:rPr>
          <w:rFonts w:ascii="Times New Roman" w:hAnsi="Times New Roman" w:cs="Times New Roman"/>
          <w:spacing w:val="-4"/>
          <w:sz w:val="24"/>
          <w:szCs w:val="24"/>
        </w:rPr>
        <w:t>In spite of daunting odds against organized labor, t</w:t>
      </w:r>
      <w:r w:rsidR="00F87B42" w:rsidRPr="00516F72">
        <w:rPr>
          <w:rFonts w:ascii="Times New Roman" w:hAnsi="Times New Roman" w:cs="Times New Roman"/>
          <w:spacing w:val="-4"/>
          <w:sz w:val="24"/>
          <w:szCs w:val="24"/>
        </w:rPr>
        <w:t xml:space="preserve">here is still hope </w:t>
      </w:r>
      <w:r w:rsidRPr="00516F72">
        <w:rPr>
          <w:rFonts w:ascii="Times New Roman" w:hAnsi="Times New Roman" w:cs="Times New Roman"/>
          <w:spacing w:val="-4"/>
          <w:sz w:val="24"/>
          <w:szCs w:val="24"/>
        </w:rPr>
        <w:t>and opportunities for its revival. The labor movement needs</w:t>
      </w:r>
      <w:r w:rsidR="00F87B42" w:rsidRPr="00516F72">
        <w:rPr>
          <w:rFonts w:ascii="Times New Roman" w:hAnsi="Times New Roman" w:cs="Times New Roman"/>
          <w:spacing w:val="-4"/>
          <w:sz w:val="24"/>
          <w:szCs w:val="24"/>
        </w:rPr>
        <w:t xml:space="preserve"> to reflect on if </w:t>
      </w:r>
      <w:r w:rsidRPr="00516F72">
        <w:rPr>
          <w:rFonts w:ascii="Times New Roman" w:hAnsi="Times New Roman" w:cs="Times New Roman"/>
          <w:spacing w:val="-4"/>
          <w:sz w:val="24"/>
          <w:szCs w:val="24"/>
        </w:rPr>
        <w:t>it is</w:t>
      </w:r>
      <w:r w:rsidR="00F87B42" w:rsidRPr="00516F72">
        <w:rPr>
          <w:rFonts w:ascii="Times New Roman" w:hAnsi="Times New Roman" w:cs="Times New Roman"/>
          <w:spacing w:val="-4"/>
          <w:sz w:val="24"/>
          <w:szCs w:val="24"/>
        </w:rPr>
        <w:t xml:space="preserve"> following </w:t>
      </w:r>
      <w:r w:rsidRPr="00516F72">
        <w:rPr>
          <w:rFonts w:ascii="Times New Roman" w:hAnsi="Times New Roman" w:cs="Times New Roman"/>
          <w:spacing w:val="-4"/>
          <w:sz w:val="24"/>
          <w:szCs w:val="24"/>
        </w:rPr>
        <w:t>its</w:t>
      </w:r>
      <w:r w:rsidR="00F87B42" w:rsidRPr="00516F72">
        <w:rPr>
          <w:rFonts w:ascii="Times New Roman" w:hAnsi="Times New Roman" w:cs="Times New Roman"/>
          <w:spacing w:val="-4"/>
          <w:sz w:val="24"/>
          <w:szCs w:val="24"/>
        </w:rPr>
        <w:t xml:space="preserve"> purpose </w:t>
      </w:r>
      <w:r w:rsidRPr="00516F72">
        <w:rPr>
          <w:rFonts w:ascii="Times New Roman" w:hAnsi="Times New Roman" w:cs="Times New Roman"/>
          <w:spacing w:val="-4"/>
          <w:sz w:val="24"/>
          <w:szCs w:val="24"/>
        </w:rPr>
        <w:t xml:space="preserve">of </w:t>
      </w:r>
      <w:r w:rsidR="00F87B42" w:rsidRPr="00516F72">
        <w:rPr>
          <w:rFonts w:ascii="Times New Roman" w:hAnsi="Times New Roman" w:cs="Times New Roman"/>
          <w:spacing w:val="-4"/>
          <w:sz w:val="24"/>
          <w:szCs w:val="24"/>
        </w:rPr>
        <w:t>ultimately serving union members</w:t>
      </w:r>
      <w:r w:rsidRPr="00516F72">
        <w:rPr>
          <w:rFonts w:ascii="Times New Roman" w:hAnsi="Times New Roman" w:cs="Times New Roman"/>
          <w:spacing w:val="-4"/>
          <w:sz w:val="24"/>
          <w:szCs w:val="24"/>
        </w:rPr>
        <w:t xml:space="preserve"> </w:t>
      </w:r>
      <w:r w:rsidR="00F87B42" w:rsidRPr="00516F72">
        <w:rPr>
          <w:rFonts w:ascii="Times New Roman" w:hAnsi="Times New Roman" w:cs="Times New Roman"/>
          <w:spacing w:val="-4"/>
          <w:sz w:val="24"/>
          <w:szCs w:val="24"/>
        </w:rPr>
        <w:t xml:space="preserve">or just following its own desire to be a politically involved entity with a lower emphasis on its union members. </w:t>
      </w:r>
      <w:r w:rsidR="00D0014D" w:rsidRPr="00516F72">
        <w:rPr>
          <w:rFonts w:ascii="Times New Roman" w:hAnsi="Times New Roman" w:cs="Times New Roman"/>
          <w:spacing w:val="-4"/>
          <w:sz w:val="24"/>
          <w:szCs w:val="24"/>
        </w:rPr>
        <w:t xml:space="preserve">Too often we have seen unions and their social movements falter because of their unwillingness to </w:t>
      </w:r>
      <w:r w:rsidR="001D4795" w:rsidRPr="00516F72">
        <w:rPr>
          <w:rFonts w:ascii="Times New Roman" w:hAnsi="Times New Roman" w:cs="Times New Roman"/>
          <w:spacing w:val="-4"/>
          <w:sz w:val="24"/>
          <w:szCs w:val="24"/>
        </w:rPr>
        <w:t xml:space="preserve">change. </w:t>
      </w:r>
      <w:r w:rsidR="00F87B42" w:rsidRPr="00516F72">
        <w:rPr>
          <w:rFonts w:ascii="Times New Roman" w:hAnsi="Times New Roman" w:cs="Times New Roman"/>
          <w:color w:val="7030A0"/>
          <w:spacing w:val="-4"/>
          <w:sz w:val="24"/>
          <w:szCs w:val="24"/>
        </w:rPr>
        <w:t xml:space="preserve">Rose &amp; </w:t>
      </w:r>
      <w:proofErr w:type="spellStart"/>
      <w:r w:rsidR="00F87B42" w:rsidRPr="00516F72">
        <w:rPr>
          <w:rFonts w:ascii="Times New Roman" w:hAnsi="Times New Roman" w:cs="Times New Roman"/>
          <w:color w:val="7030A0"/>
          <w:spacing w:val="-4"/>
          <w:sz w:val="24"/>
          <w:szCs w:val="24"/>
        </w:rPr>
        <w:t>Chaison</w:t>
      </w:r>
      <w:proofErr w:type="spellEnd"/>
      <w:r w:rsidR="00F87B42" w:rsidRPr="00516F72">
        <w:rPr>
          <w:rFonts w:ascii="Times New Roman" w:hAnsi="Times New Roman" w:cs="Times New Roman"/>
          <w:color w:val="7030A0"/>
          <w:spacing w:val="-4"/>
          <w:sz w:val="24"/>
          <w:szCs w:val="24"/>
        </w:rPr>
        <w:t xml:space="preserve"> (200</w:t>
      </w:r>
      <w:r w:rsidR="006C1B5E" w:rsidRPr="00516F72">
        <w:rPr>
          <w:rFonts w:ascii="Times New Roman" w:hAnsi="Times New Roman" w:cs="Times New Roman"/>
          <w:color w:val="7030A0"/>
          <w:spacing w:val="-4"/>
          <w:sz w:val="24"/>
          <w:szCs w:val="24"/>
        </w:rPr>
        <w:t>1, p. 34</w:t>
      </w:r>
      <w:r w:rsidR="00F87B42" w:rsidRPr="00516F72">
        <w:rPr>
          <w:rFonts w:ascii="Times New Roman" w:hAnsi="Times New Roman" w:cs="Times New Roman"/>
          <w:color w:val="7030A0"/>
          <w:spacing w:val="-4"/>
          <w:sz w:val="24"/>
          <w:szCs w:val="24"/>
        </w:rPr>
        <w:t>)</w:t>
      </w:r>
      <w:r w:rsidR="00F87B42" w:rsidRPr="00516F72">
        <w:rPr>
          <w:rFonts w:ascii="Times New Roman" w:hAnsi="Times New Roman" w:cs="Times New Roman"/>
          <w:spacing w:val="-4"/>
          <w:sz w:val="24"/>
          <w:szCs w:val="24"/>
        </w:rPr>
        <w:t xml:space="preserve"> have noted that “the ability of a union or union movement to adapt and survive; to continually adjust its goals, its practices, its priorities, its alliances in relation to the working class and the economic and socio-political world in which it operates, so that it continues to defend workers’ interests.” </w:t>
      </w:r>
      <w:r w:rsidR="0097373F" w:rsidRPr="00516F72">
        <w:rPr>
          <w:rFonts w:ascii="Times New Roman" w:hAnsi="Times New Roman" w:cs="Times New Roman"/>
          <w:spacing w:val="-4"/>
          <w:sz w:val="24"/>
          <w:szCs w:val="24"/>
        </w:rPr>
        <w:t>The labor movement must focus on wage disparity between genders (women make about 80 cents for each dollar men make). This could bring in women rights groups to support unions and help their broader goal of helping labor.</w:t>
      </w:r>
      <w:r w:rsidR="00DB5E26" w:rsidRPr="00516F72">
        <w:rPr>
          <w:rFonts w:ascii="Times New Roman" w:hAnsi="Times New Roman" w:cs="Times New Roman"/>
          <w:spacing w:val="-4"/>
          <w:sz w:val="24"/>
          <w:szCs w:val="24"/>
        </w:rPr>
        <w:t xml:space="preserve"> </w:t>
      </w:r>
      <w:r w:rsidR="00DB5E26" w:rsidRPr="00516F72">
        <w:rPr>
          <w:rFonts w:ascii="Times New Roman" w:hAnsi="Times New Roman" w:cs="Times New Roman"/>
          <w:color w:val="7030A0"/>
          <w:spacing w:val="-4"/>
          <w:sz w:val="24"/>
          <w:szCs w:val="24"/>
        </w:rPr>
        <w:t>Ross (2008, p. 141)</w:t>
      </w:r>
      <w:r w:rsidR="00DB5E26" w:rsidRPr="00516F72">
        <w:rPr>
          <w:rFonts w:ascii="Times New Roman" w:hAnsi="Times New Roman" w:cs="Times New Roman"/>
          <w:color w:val="000000" w:themeColor="text1"/>
          <w:spacing w:val="-4"/>
          <w:sz w:val="24"/>
          <w:szCs w:val="24"/>
        </w:rPr>
        <w:t xml:space="preserve"> reported that, “the perception of the labor movement as the servant of </w:t>
      </w:r>
      <w:r w:rsidR="00DB5E26" w:rsidRPr="00516F72">
        <w:rPr>
          <w:rFonts w:ascii="Times New Roman" w:hAnsi="Times New Roman" w:cs="Times New Roman"/>
          <w:i/>
          <w:color w:val="000000" w:themeColor="text1"/>
          <w:spacing w:val="-4"/>
          <w:sz w:val="24"/>
          <w:szCs w:val="24"/>
        </w:rPr>
        <w:t>narrow</w:t>
      </w:r>
      <w:r w:rsidR="00DB5E26" w:rsidRPr="00516F72">
        <w:rPr>
          <w:rFonts w:ascii="Times New Roman" w:hAnsi="Times New Roman" w:cs="Times New Roman"/>
          <w:color w:val="000000" w:themeColor="text1"/>
          <w:spacing w:val="-4"/>
          <w:sz w:val="24"/>
          <w:szCs w:val="24"/>
        </w:rPr>
        <w:t xml:space="preserve"> or </w:t>
      </w:r>
      <w:r w:rsidR="00DB5E26" w:rsidRPr="00516F72">
        <w:rPr>
          <w:rFonts w:ascii="Times New Roman" w:hAnsi="Times New Roman" w:cs="Times New Roman"/>
          <w:i/>
          <w:color w:val="000000" w:themeColor="text1"/>
          <w:spacing w:val="-4"/>
          <w:sz w:val="24"/>
          <w:szCs w:val="24"/>
        </w:rPr>
        <w:t>special interests</w:t>
      </w:r>
      <w:r w:rsidR="00DB5E26" w:rsidRPr="00516F72">
        <w:rPr>
          <w:rFonts w:ascii="Times New Roman" w:hAnsi="Times New Roman" w:cs="Times New Roman"/>
          <w:color w:val="000000" w:themeColor="text1"/>
          <w:spacing w:val="-4"/>
          <w:sz w:val="24"/>
          <w:szCs w:val="24"/>
        </w:rPr>
        <w:t xml:space="preserve"> is waning, and the public accepts that unions have both the capacity and responsibility to advocate for broader social justice." </w:t>
      </w:r>
      <w:r w:rsidR="0097373F" w:rsidRPr="00516F72">
        <w:rPr>
          <w:rFonts w:ascii="Times New Roman" w:hAnsi="Times New Roman" w:cs="Times New Roman"/>
          <w:color w:val="000000" w:themeColor="text1"/>
          <w:spacing w:val="-4"/>
          <w:sz w:val="24"/>
          <w:szCs w:val="24"/>
        </w:rPr>
        <w:t xml:space="preserve"> The use of social media to organize labor is another avenue that should be exploited. For example, if a company continues to deny union formation that company’s products could be boycotted. It is a lot easier and least costly to update</w:t>
      </w:r>
      <w:r w:rsidR="0097373F" w:rsidRPr="00516F72">
        <w:rPr>
          <w:rFonts w:ascii="Times New Roman" w:hAnsi="Times New Roman" w:cs="Times New Roman"/>
          <w:spacing w:val="-4"/>
          <w:sz w:val="24"/>
          <w:szCs w:val="24"/>
        </w:rPr>
        <w:t xml:space="preserve"> such information </w:t>
      </w:r>
      <w:r w:rsidR="00000C96" w:rsidRPr="00516F72">
        <w:rPr>
          <w:rFonts w:ascii="Times New Roman" w:hAnsi="Times New Roman" w:cs="Times New Roman"/>
          <w:spacing w:val="-4"/>
          <w:sz w:val="24"/>
          <w:szCs w:val="24"/>
        </w:rPr>
        <w:t xml:space="preserve">on the social media rather </w:t>
      </w:r>
      <w:r w:rsidR="0097373F" w:rsidRPr="00516F72">
        <w:rPr>
          <w:rFonts w:ascii="Times New Roman" w:hAnsi="Times New Roman" w:cs="Times New Roman"/>
          <w:spacing w:val="-4"/>
          <w:sz w:val="24"/>
          <w:szCs w:val="24"/>
        </w:rPr>
        <w:t xml:space="preserve">than traditional pleas in newspapers or flyers. </w:t>
      </w:r>
    </w:p>
    <w:p w:rsidR="00A614AA" w:rsidRPr="00516F72" w:rsidRDefault="00B07F70" w:rsidP="00B559A3">
      <w:pPr>
        <w:spacing w:after="120" w:line="480" w:lineRule="auto"/>
        <w:ind w:firstLine="720"/>
        <w:jc w:val="both"/>
        <w:rPr>
          <w:rFonts w:ascii="Times New Roman" w:hAnsi="Times New Roman" w:cs="Times New Roman"/>
          <w:color w:val="000000" w:themeColor="text1"/>
          <w:spacing w:val="-4"/>
          <w:sz w:val="24"/>
          <w:szCs w:val="24"/>
        </w:rPr>
      </w:pPr>
      <w:r w:rsidRPr="00516F72">
        <w:rPr>
          <w:rFonts w:ascii="Times New Roman" w:hAnsi="Times New Roman" w:cs="Times New Roman"/>
          <w:spacing w:val="-4"/>
          <w:sz w:val="24"/>
          <w:szCs w:val="24"/>
        </w:rPr>
        <w:t>A</w:t>
      </w:r>
      <w:r w:rsidR="00E2754A" w:rsidRPr="00516F72">
        <w:rPr>
          <w:rFonts w:ascii="Times New Roman" w:hAnsi="Times New Roman" w:cs="Times New Roman"/>
          <w:spacing w:val="-4"/>
          <w:sz w:val="24"/>
          <w:szCs w:val="24"/>
        </w:rPr>
        <w:t xml:space="preserve">n opportunity </w:t>
      </w:r>
      <w:r w:rsidRPr="00516F72">
        <w:rPr>
          <w:rFonts w:ascii="Times New Roman" w:hAnsi="Times New Roman" w:cs="Times New Roman"/>
          <w:spacing w:val="-4"/>
          <w:sz w:val="24"/>
          <w:szCs w:val="24"/>
        </w:rPr>
        <w:t xml:space="preserve">also </w:t>
      </w:r>
      <w:r w:rsidR="00E2754A" w:rsidRPr="00516F72">
        <w:rPr>
          <w:rFonts w:ascii="Times New Roman" w:hAnsi="Times New Roman" w:cs="Times New Roman"/>
          <w:spacing w:val="-4"/>
          <w:sz w:val="24"/>
          <w:szCs w:val="24"/>
        </w:rPr>
        <w:t xml:space="preserve">exists for </w:t>
      </w:r>
      <w:r w:rsidRPr="00516F72">
        <w:rPr>
          <w:rFonts w:ascii="Times New Roman" w:hAnsi="Times New Roman" w:cs="Times New Roman"/>
          <w:spacing w:val="-4"/>
          <w:sz w:val="24"/>
          <w:szCs w:val="24"/>
        </w:rPr>
        <w:t xml:space="preserve">forming </w:t>
      </w:r>
      <w:r w:rsidR="00E2754A" w:rsidRPr="00516F72">
        <w:rPr>
          <w:rFonts w:ascii="Times New Roman" w:hAnsi="Times New Roman" w:cs="Times New Roman"/>
          <w:spacing w:val="-4"/>
          <w:sz w:val="24"/>
          <w:szCs w:val="24"/>
        </w:rPr>
        <w:t xml:space="preserve">a </w:t>
      </w:r>
      <w:r w:rsidR="000F7F63" w:rsidRPr="00516F72">
        <w:rPr>
          <w:rFonts w:ascii="Times New Roman" w:hAnsi="Times New Roman" w:cs="Times New Roman"/>
          <w:spacing w:val="-4"/>
          <w:sz w:val="24"/>
          <w:szCs w:val="24"/>
        </w:rPr>
        <w:t>t</w:t>
      </w:r>
      <w:r w:rsidR="00E2754A" w:rsidRPr="00516F72">
        <w:rPr>
          <w:rFonts w:ascii="Times New Roman" w:hAnsi="Times New Roman" w:cs="Times New Roman"/>
          <w:spacing w:val="-4"/>
          <w:sz w:val="24"/>
          <w:szCs w:val="24"/>
        </w:rPr>
        <w:t xml:space="preserve">hird </w:t>
      </w:r>
      <w:r w:rsidR="000F7F63" w:rsidRPr="00516F72">
        <w:rPr>
          <w:rFonts w:ascii="Times New Roman" w:hAnsi="Times New Roman" w:cs="Times New Roman"/>
          <w:spacing w:val="-4"/>
          <w:sz w:val="24"/>
          <w:szCs w:val="24"/>
        </w:rPr>
        <w:t>p</w:t>
      </w:r>
      <w:r w:rsidR="00E2754A" w:rsidRPr="00516F72">
        <w:rPr>
          <w:rFonts w:ascii="Times New Roman" w:hAnsi="Times New Roman" w:cs="Times New Roman"/>
          <w:spacing w:val="-4"/>
          <w:sz w:val="24"/>
          <w:szCs w:val="24"/>
        </w:rPr>
        <w:t>arty</w:t>
      </w:r>
      <w:r w:rsidRPr="00516F72">
        <w:rPr>
          <w:rFonts w:ascii="Times New Roman" w:hAnsi="Times New Roman" w:cs="Times New Roman"/>
          <w:spacing w:val="-4"/>
          <w:sz w:val="24"/>
          <w:szCs w:val="24"/>
        </w:rPr>
        <w:t xml:space="preserve"> by the labor</w:t>
      </w:r>
      <w:r w:rsidR="00E2754A" w:rsidRPr="00516F72">
        <w:rPr>
          <w:rFonts w:ascii="Times New Roman" w:hAnsi="Times New Roman" w:cs="Times New Roman"/>
          <w:spacing w:val="-4"/>
          <w:sz w:val="24"/>
          <w:szCs w:val="24"/>
        </w:rPr>
        <w:t xml:space="preserve">, e.g., Labor and Justice Party, </w:t>
      </w:r>
      <w:r w:rsidRPr="00516F72">
        <w:rPr>
          <w:rFonts w:ascii="Times New Roman" w:hAnsi="Times New Roman" w:cs="Times New Roman"/>
          <w:spacing w:val="-4"/>
          <w:sz w:val="24"/>
          <w:szCs w:val="24"/>
        </w:rPr>
        <w:t xml:space="preserve">to tackle the odds </w:t>
      </w:r>
      <w:r w:rsidR="00E2754A" w:rsidRPr="00516F72">
        <w:rPr>
          <w:rFonts w:ascii="Times New Roman" w:hAnsi="Times New Roman" w:cs="Times New Roman"/>
          <w:spacing w:val="-4"/>
          <w:sz w:val="24"/>
          <w:szCs w:val="24"/>
        </w:rPr>
        <w:t xml:space="preserve">in the current political scenario. It is to be noted that labor and justice parties with various names are active politically in many countries. In the past, attempts of forming a formidable </w:t>
      </w:r>
      <w:r w:rsidR="000F7F63" w:rsidRPr="00516F72">
        <w:rPr>
          <w:rFonts w:ascii="Times New Roman" w:hAnsi="Times New Roman" w:cs="Times New Roman"/>
          <w:spacing w:val="-4"/>
          <w:sz w:val="24"/>
          <w:szCs w:val="24"/>
        </w:rPr>
        <w:t>third party</w:t>
      </w:r>
      <w:r w:rsidR="00E2754A" w:rsidRPr="00516F72">
        <w:rPr>
          <w:rFonts w:ascii="Times New Roman" w:hAnsi="Times New Roman" w:cs="Times New Roman"/>
          <w:spacing w:val="-4"/>
          <w:sz w:val="24"/>
          <w:szCs w:val="24"/>
        </w:rPr>
        <w:t xml:space="preserve"> have failed </w:t>
      </w:r>
      <w:r w:rsidR="00E2754A" w:rsidRPr="00516F72">
        <w:rPr>
          <w:rFonts w:ascii="Times New Roman" w:hAnsi="Times New Roman" w:cs="Times New Roman"/>
          <w:color w:val="000000" w:themeColor="text1"/>
          <w:spacing w:val="-4"/>
          <w:sz w:val="24"/>
          <w:szCs w:val="24"/>
        </w:rPr>
        <w:t xml:space="preserve">but labor movement is positioned to have a success due to sheer number of voters in the labor classes. </w:t>
      </w:r>
      <w:r w:rsidR="00505638" w:rsidRPr="00516F72">
        <w:rPr>
          <w:rFonts w:ascii="Times New Roman" w:hAnsi="Times New Roman" w:cs="Times New Roman"/>
          <w:color w:val="000000" w:themeColor="text1"/>
          <w:spacing w:val="-4"/>
          <w:sz w:val="24"/>
          <w:szCs w:val="24"/>
        </w:rPr>
        <w:t xml:space="preserve">I believe it is high time labor realized that no political party is </w:t>
      </w:r>
      <w:r w:rsidR="00505638" w:rsidRPr="00516F72">
        <w:rPr>
          <w:rFonts w:ascii="Times New Roman" w:hAnsi="Times New Roman" w:cs="Times New Roman"/>
          <w:color w:val="000000" w:themeColor="text1"/>
          <w:spacing w:val="-4"/>
          <w:sz w:val="24"/>
          <w:szCs w:val="24"/>
        </w:rPr>
        <w:lastRenderedPageBreak/>
        <w:t xml:space="preserve">looking for their interests. </w:t>
      </w:r>
      <w:r w:rsidR="008474CB" w:rsidRPr="00516F72">
        <w:rPr>
          <w:rFonts w:ascii="Times New Roman" w:hAnsi="Times New Roman" w:cs="Times New Roman"/>
          <w:color w:val="7030A0"/>
          <w:spacing w:val="-4"/>
          <w:sz w:val="24"/>
          <w:szCs w:val="24"/>
        </w:rPr>
        <w:t>Yates (2009, p. 12)</w:t>
      </w:r>
      <w:r w:rsidR="008474CB" w:rsidRPr="00516F72">
        <w:rPr>
          <w:rFonts w:ascii="Times New Roman" w:hAnsi="Times New Roman" w:cs="Times New Roman"/>
          <w:color w:val="000000" w:themeColor="text1"/>
          <w:spacing w:val="-4"/>
          <w:sz w:val="24"/>
          <w:szCs w:val="24"/>
        </w:rPr>
        <w:t xml:space="preserve"> note</w:t>
      </w:r>
      <w:r w:rsidR="000F7F63" w:rsidRPr="00516F72">
        <w:rPr>
          <w:rFonts w:ascii="Times New Roman" w:hAnsi="Times New Roman" w:cs="Times New Roman"/>
          <w:color w:val="000000" w:themeColor="text1"/>
          <w:spacing w:val="-4"/>
          <w:sz w:val="24"/>
          <w:szCs w:val="24"/>
        </w:rPr>
        <w:t>s</w:t>
      </w:r>
      <w:r w:rsidR="008474CB" w:rsidRPr="00516F72">
        <w:rPr>
          <w:rFonts w:ascii="Times New Roman" w:hAnsi="Times New Roman" w:cs="Times New Roman"/>
          <w:color w:val="000000" w:themeColor="text1"/>
          <w:spacing w:val="-4"/>
          <w:sz w:val="24"/>
          <w:szCs w:val="24"/>
        </w:rPr>
        <w:t xml:space="preserve"> that, "our government has been increasingly under the thumb of corporate interests. The failure of the organized labor to provide a counterweight to this has allowed a corporate-political alliance to sweep away the most of the safety nets." </w:t>
      </w:r>
      <w:r w:rsidR="00915FF8" w:rsidRPr="00516F72">
        <w:rPr>
          <w:rFonts w:ascii="Times New Roman" w:hAnsi="Times New Roman" w:cs="Times New Roman"/>
          <w:color w:val="000000" w:themeColor="text1"/>
          <w:spacing w:val="-4"/>
          <w:sz w:val="24"/>
          <w:szCs w:val="24"/>
        </w:rPr>
        <w:t>Th</w:t>
      </w:r>
      <w:r w:rsidR="008474CB" w:rsidRPr="00516F72">
        <w:rPr>
          <w:rFonts w:ascii="Times New Roman" w:hAnsi="Times New Roman" w:cs="Times New Roman"/>
          <w:color w:val="000000" w:themeColor="text1"/>
          <w:spacing w:val="-4"/>
          <w:sz w:val="24"/>
          <w:szCs w:val="24"/>
        </w:rPr>
        <w:t>e idea of a Third Party is</w:t>
      </w:r>
      <w:r w:rsidR="00915FF8" w:rsidRPr="00516F72">
        <w:rPr>
          <w:rFonts w:ascii="Times New Roman" w:hAnsi="Times New Roman" w:cs="Times New Roman"/>
          <w:color w:val="000000" w:themeColor="text1"/>
          <w:spacing w:val="-4"/>
          <w:sz w:val="24"/>
          <w:szCs w:val="24"/>
        </w:rPr>
        <w:t xml:space="preserve"> a radical approach which will take few elections to for the intended results but it will sure move the system in labor’s favor.</w:t>
      </w:r>
      <w:r w:rsidR="00A614AA" w:rsidRPr="00516F72">
        <w:rPr>
          <w:rFonts w:ascii="Times New Roman" w:hAnsi="Times New Roman" w:cs="Times New Roman"/>
          <w:color w:val="000000" w:themeColor="text1"/>
          <w:spacing w:val="-4"/>
          <w:sz w:val="24"/>
          <w:szCs w:val="24"/>
        </w:rPr>
        <w:t xml:space="preserve"> Finally, trade unionists can contribute significantly to the corporate social responsibility debate. For example, as </w:t>
      </w:r>
      <w:r w:rsidR="00A614AA" w:rsidRPr="00516F72">
        <w:rPr>
          <w:rFonts w:ascii="Times New Roman" w:hAnsi="Times New Roman" w:cs="Times New Roman"/>
          <w:color w:val="7030A0"/>
          <w:spacing w:val="-4"/>
          <w:sz w:val="24"/>
          <w:szCs w:val="24"/>
        </w:rPr>
        <w:t>Justice (2002, p. 13)</w:t>
      </w:r>
      <w:r w:rsidR="00A614AA" w:rsidRPr="00516F72">
        <w:rPr>
          <w:rFonts w:ascii="Times New Roman" w:hAnsi="Times New Roman" w:cs="Times New Roman"/>
          <w:color w:val="000000" w:themeColor="text1"/>
          <w:spacing w:val="-4"/>
          <w:sz w:val="24"/>
          <w:szCs w:val="24"/>
        </w:rPr>
        <w:t xml:space="preserve"> notes,</w:t>
      </w:r>
      <w:r w:rsidR="008474CB" w:rsidRPr="00516F72">
        <w:rPr>
          <w:rFonts w:ascii="Times New Roman" w:hAnsi="Times New Roman" w:cs="Times New Roman"/>
          <w:color w:val="000000" w:themeColor="text1"/>
          <w:spacing w:val="-4"/>
          <w:sz w:val="24"/>
          <w:szCs w:val="24"/>
        </w:rPr>
        <w:t xml:space="preserve"> </w:t>
      </w:r>
      <w:r w:rsidR="00A614AA" w:rsidRPr="00516F72">
        <w:rPr>
          <w:rFonts w:ascii="Times New Roman" w:hAnsi="Times New Roman" w:cs="Times New Roman"/>
          <w:color w:val="000000" w:themeColor="text1"/>
          <w:spacing w:val="-4"/>
          <w:sz w:val="24"/>
          <w:szCs w:val="24"/>
        </w:rPr>
        <w:t xml:space="preserve">"they can remind governments and business that collective bargaining and social dialogue are the private mechanisms that have been the most important and effective means for society to maximize the positive and minimize the negative social consequences of business activities." </w:t>
      </w:r>
    </w:p>
    <w:p w:rsidR="007C22CE" w:rsidRPr="00516F72" w:rsidRDefault="00C24945" w:rsidP="00B559A3">
      <w:pPr>
        <w:spacing w:after="120" w:line="480" w:lineRule="auto"/>
        <w:ind w:firstLine="720"/>
        <w:jc w:val="both"/>
        <w:rPr>
          <w:rFonts w:ascii="Times New Roman" w:hAnsi="Times New Roman" w:cs="Times New Roman"/>
          <w:color w:val="000000" w:themeColor="text1"/>
          <w:spacing w:val="-4"/>
          <w:sz w:val="24"/>
          <w:szCs w:val="24"/>
        </w:rPr>
      </w:pPr>
      <w:r w:rsidRPr="00516F72">
        <w:rPr>
          <w:rFonts w:ascii="Times New Roman" w:hAnsi="Times New Roman" w:cs="Times New Roman"/>
          <w:spacing w:val="-4"/>
          <w:sz w:val="24"/>
          <w:szCs w:val="24"/>
        </w:rPr>
        <w:t xml:space="preserve">In </w:t>
      </w:r>
      <w:r w:rsidR="00580CE9">
        <w:rPr>
          <w:rFonts w:ascii="Times New Roman" w:hAnsi="Times New Roman" w:cs="Times New Roman"/>
          <w:spacing w:val="-4"/>
          <w:sz w:val="24"/>
          <w:szCs w:val="24"/>
        </w:rPr>
        <w:t>conclusion,</w:t>
      </w:r>
      <w:r w:rsidRPr="00516F72">
        <w:rPr>
          <w:rFonts w:ascii="Times New Roman" w:hAnsi="Times New Roman" w:cs="Times New Roman"/>
          <w:spacing w:val="-4"/>
          <w:sz w:val="24"/>
          <w:szCs w:val="24"/>
        </w:rPr>
        <w:t xml:space="preserve"> I would like to reflect on my perception of unions before and after going through this Labor Relations course. Although I had somewhat of a neutral viewpoint about unions previously, my perceptions have changed after learning some relevant facts. First and the foremost is the historical contribution of the labor movement to better the plight of labor in the 19th and 20th centuries. The second fact </w:t>
      </w:r>
      <w:r w:rsidR="006A3C60" w:rsidRPr="00516F72">
        <w:rPr>
          <w:rFonts w:ascii="Times New Roman" w:hAnsi="Times New Roman" w:cs="Times New Roman"/>
          <w:spacing w:val="-4"/>
          <w:sz w:val="24"/>
          <w:szCs w:val="24"/>
        </w:rPr>
        <w:t xml:space="preserve">that I learned </w:t>
      </w:r>
      <w:r w:rsidRPr="00516F72">
        <w:rPr>
          <w:rFonts w:ascii="Times New Roman" w:hAnsi="Times New Roman" w:cs="Times New Roman"/>
          <w:spacing w:val="-4"/>
          <w:sz w:val="24"/>
          <w:szCs w:val="24"/>
        </w:rPr>
        <w:t xml:space="preserve">is the declining of middle class in the U.S. that coincides with the decline of union density, which from </w:t>
      </w:r>
      <w:r w:rsidR="000F7F63" w:rsidRPr="00516F72">
        <w:rPr>
          <w:rFonts w:ascii="Times New Roman" w:hAnsi="Times New Roman" w:cs="Times New Roman"/>
          <w:color w:val="000000" w:themeColor="text1"/>
          <w:spacing w:val="-4"/>
          <w:sz w:val="24"/>
          <w:szCs w:val="24"/>
        </w:rPr>
        <w:t>a high of 35 per</w:t>
      </w:r>
      <w:r w:rsidRPr="00516F72">
        <w:rPr>
          <w:rFonts w:ascii="Times New Roman" w:hAnsi="Times New Roman" w:cs="Times New Roman"/>
          <w:color w:val="000000" w:themeColor="text1"/>
          <w:spacing w:val="-4"/>
          <w:sz w:val="24"/>
          <w:szCs w:val="24"/>
        </w:rPr>
        <w:t>cent in the 1950s</w:t>
      </w:r>
      <w:r w:rsidR="006A3C60" w:rsidRPr="00516F72">
        <w:rPr>
          <w:rFonts w:ascii="Times New Roman" w:hAnsi="Times New Roman" w:cs="Times New Roman"/>
          <w:color w:val="000000" w:themeColor="text1"/>
          <w:spacing w:val="-4"/>
          <w:sz w:val="24"/>
          <w:szCs w:val="24"/>
        </w:rPr>
        <w:t xml:space="preserve"> is to a low of around 11 percent recently.</w:t>
      </w:r>
      <w:r w:rsidRPr="00516F72">
        <w:rPr>
          <w:rFonts w:ascii="Times New Roman" w:hAnsi="Times New Roman" w:cs="Times New Roman"/>
          <w:color w:val="000000" w:themeColor="text1"/>
          <w:spacing w:val="-4"/>
          <w:sz w:val="24"/>
          <w:szCs w:val="24"/>
        </w:rPr>
        <w:t xml:space="preserve"> </w:t>
      </w:r>
      <w:r w:rsidR="006A3C60" w:rsidRPr="00516F72">
        <w:rPr>
          <w:rFonts w:ascii="Times New Roman" w:hAnsi="Times New Roman" w:cs="Times New Roman"/>
          <w:color w:val="000000" w:themeColor="text1"/>
          <w:spacing w:val="-4"/>
          <w:sz w:val="24"/>
          <w:szCs w:val="24"/>
        </w:rPr>
        <w:t xml:space="preserve">Third, I learned about the social justice unionism, which goes much beyond the traditional labor unions concept. While we see the middle class decline, it should not negatively impact unions’ ability to bargain for the social rights that are ever so more important in the social and political system today.  In the preceding paragraphs, I have reflected on these issues with supporting literature and my thoughts. In summary, there are many challenges that organized labor faces but there are many opportunities for the </w:t>
      </w:r>
      <w:r w:rsidR="009A24CF" w:rsidRPr="00516F72">
        <w:rPr>
          <w:rFonts w:ascii="Times New Roman" w:hAnsi="Times New Roman" w:cs="Times New Roman"/>
          <w:color w:val="000000" w:themeColor="text1"/>
          <w:spacing w:val="-4"/>
          <w:sz w:val="24"/>
          <w:szCs w:val="24"/>
        </w:rPr>
        <w:t xml:space="preserve">revival of the labor movement. The revival and sustained growth of unions will only happen if </w:t>
      </w:r>
      <w:r w:rsidR="006F2A50">
        <w:rPr>
          <w:rFonts w:ascii="Times New Roman" w:hAnsi="Times New Roman" w:cs="Times New Roman"/>
          <w:color w:val="000000" w:themeColor="text1"/>
          <w:spacing w:val="-4"/>
          <w:sz w:val="24"/>
          <w:szCs w:val="24"/>
        </w:rPr>
        <w:t>they</w:t>
      </w:r>
      <w:r w:rsidR="009A24CF" w:rsidRPr="00516F72">
        <w:rPr>
          <w:rFonts w:ascii="Times New Roman" w:hAnsi="Times New Roman" w:cs="Times New Roman"/>
          <w:color w:val="000000" w:themeColor="text1"/>
          <w:spacing w:val="-4"/>
          <w:sz w:val="24"/>
          <w:szCs w:val="24"/>
        </w:rPr>
        <w:t xml:space="preserve"> adapt to the ever changing socio-political environment in the U.S.</w:t>
      </w:r>
    </w:p>
    <w:p w:rsidR="00587A39" w:rsidRDefault="00587A39" w:rsidP="00436A44">
      <w:pPr>
        <w:rPr>
          <w:rFonts w:ascii="Times New Roman" w:hAnsi="Times New Roman" w:cs="Times New Roman"/>
          <w:sz w:val="24"/>
          <w:szCs w:val="24"/>
        </w:rPr>
      </w:pPr>
      <w:r>
        <w:rPr>
          <w:rFonts w:ascii="Times New Roman" w:hAnsi="Times New Roman" w:cs="Times New Roman"/>
          <w:sz w:val="24"/>
          <w:szCs w:val="24"/>
        </w:rPr>
        <w:br w:type="page"/>
      </w:r>
    </w:p>
    <w:p w:rsidR="0013518E" w:rsidRPr="00000C96" w:rsidRDefault="0013518E" w:rsidP="00B30BD1">
      <w:pPr>
        <w:spacing w:after="0"/>
        <w:jc w:val="center"/>
        <w:rPr>
          <w:rFonts w:asciiTheme="majorHAnsi" w:hAnsiTheme="majorHAnsi" w:cs="Times New Roman"/>
          <w:b/>
          <w:color w:val="C00000"/>
          <w:sz w:val="26"/>
          <w:szCs w:val="24"/>
        </w:rPr>
      </w:pPr>
      <w:r w:rsidRPr="00000C96">
        <w:rPr>
          <w:rFonts w:asciiTheme="majorHAnsi" w:hAnsiTheme="majorHAnsi" w:cs="Times New Roman"/>
          <w:b/>
          <w:color w:val="C00000"/>
          <w:sz w:val="26"/>
          <w:szCs w:val="24"/>
        </w:rPr>
        <w:lastRenderedPageBreak/>
        <w:t>References</w:t>
      </w:r>
    </w:p>
    <w:p w:rsidR="00374055" w:rsidRPr="00000C96" w:rsidRDefault="00374055" w:rsidP="00000C96">
      <w:pPr>
        <w:spacing w:before="120" w:after="120" w:line="240" w:lineRule="auto"/>
        <w:ind w:left="720" w:hanging="720"/>
        <w:rPr>
          <w:rFonts w:asciiTheme="majorHAnsi" w:hAnsiTheme="majorHAnsi" w:cs="Times New Roman"/>
          <w:color w:val="000000" w:themeColor="text1"/>
          <w:sz w:val="24"/>
          <w:szCs w:val="24"/>
        </w:rPr>
      </w:pPr>
      <w:proofErr w:type="spellStart"/>
      <w:proofErr w:type="gramStart"/>
      <w:r w:rsidRPr="00000C96">
        <w:rPr>
          <w:rFonts w:asciiTheme="majorHAnsi" w:hAnsiTheme="majorHAnsi" w:cs="Times New Roman"/>
          <w:color w:val="000000" w:themeColor="text1"/>
          <w:sz w:val="24"/>
          <w:szCs w:val="24"/>
        </w:rPr>
        <w:t>Aryee</w:t>
      </w:r>
      <w:proofErr w:type="spellEnd"/>
      <w:r w:rsidRPr="00000C96">
        <w:rPr>
          <w:rFonts w:asciiTheme="majorHAnsi" w:hAnsiTheme="majorHAnsi" w:cs="Times New Roman"/>
          <w:color w:val="000000" w:themeColor="text1"/>
          <w:sz w:val="24"/>
          <w:szCs w:val="24"/>
        </w:rPr>
        <w:t xml:space="preserve">, S., &amp; </w:t>
      </w:r>
      <w:proofErr w:type="spellStart"/>
      <w:r w:rsidRPr="00000C96">
        <w:rPr>
          <w:rFonts w:asciiTheme="majorHAnsi" w:hAnsiTheme="majorHAnsi" w:cs="Times New Roman"/>
          <w:color w:val="000000" w:themeColor="text1"/>
          <w:sz w:val="24"/>
          <w:szCs w:val="24"/>
        </w:rPr>
        <w:t>Chay</w:t>
      </w:r>
      <w:proofErr w:type="spellEnd"/>
      <w:r w:rsidRPr="00000C96">
        <w:rPr>
          <w:rFonts w:asciiTheme="majorHAnsi" w:hAnsiTheme="majorHAnsi" w:cs="Times New Roman"/>
          <w:color w:val="000000" w:themeColor="text1"/>
          <w:sz w:val="24"/>
          <w:szCs w:val="24"/>
        </w:rPr>
        <w:t>, Y. W. (2001).</w:t>
      </w:r>
      <w:proofErr w:type="gramEnd"/>
      <w:r w:rsidRPr="00000C96">
        <w:rPr>
          <w:rFonts w:asciiTheme="majorHAnsi" w:hAnsiTheme="majorHAnsi" w:cs="Times New Roman"/>
          <w:color w:val="000000" w:themeColor="text1"/>
          <w:sz w:val="24"/>
          <w:szCs w:val="24"/>
        </w:rPr>
        <w:t xml:space="preserve"> Workplace justice, citizenship behavior, and turnover intentions in a union context: Examining the mediating role of perceived union support and union instrumentality. </w:t>
      </w:r>
      <w:r w:rsidRPr="00000C96">
        <w:rPr>
          <w:rFonts w:asciiTheme="majorHAnsi" w:hAnsiTheme="majorHAnsi" w:cs="Times New Roman"/>
          <w:i/>
          <w:color w:val="000000" w:themeColor="text1"/>
          <w:sz w:val="24"/>
          <w:szCs w:val="24"/>
        </w:rPr>
        <w:t>Journal of Applied Psychology</w:t>
      </w:r>
      <w:r w:rsidRPr="00000C96">
        <w:rPr>
          <w:rFonts w:asciiTheme="majorHAnsi" w:hAnsiTheme="majorHAnsi" w:cs="Times New Roman"/>
          <w:color w:val="000000" w:themeColor="text1"/>
          <w:sz w:val="24"/>
          <w:szCs w:val="24"/>
        </w:rPr>
        <w:t>, 86(1), 154-160. (</w:t>
      </w:r>
      <w:hyperlink r:id="rId12" w:history="1">
        <w:r w:rsidRPr="00000C96">
          <w:rPr>
            <w:rStyle w:val="Hyperlink"/>
            <w:rFonts w:asciiTheme="majorHAnsi" w:hAnsiTheme="majorHAnsi" w:cs="Times New Roman"/>
            <w:color w:val="0000CC"/>
            <w:sz w:val="24"/>
            <w:szCs w:val="24"/>
          </w:rPr>
          <w:t>http://search.proquest.com.ezproxy.sienaheights.edu:2048/docview/614358862/fulltextPDF/F215F0DB04D845E6PQ/4?accountid=28644</w:t>
        </w:r>
      </w:hyperlink>
      <w:r w:rsidRPr="00000C96">
        <w:rPr>
          <w:rFonts w:asciiTheme="majorHAnsi" w:hAnsiTheme="majorHAnsi" w:cs="Times New Roman"/>
          <w:color w:val="000000" w:themeColor="text1"/>
          <w:sz w:val="24"/>
          <w:szCs w:val="24"/>
        </w:rPr>
        <w:t>)</w:t>
      </w:r>
    </w:p>
    <w:p w:rsidR="00374055" w:rsidRPr="00000C96" w:rsidRDefault="00374055" w:rsidP="00000C96">
      <w:pPr>
        <w:spacing w:before="120" w:after="120" w:line="240" w:lineRule="auto"/>
        <w:ind w:left="720" w:hanging="720"/>
        <w:rPr>
          <w:rFonts w:asciiTheme="majorHAnsi" w:hAnsiTheme="majorHAnsi" w:cs="Times New Roman"/>
          <w:color w:val="000000" w:themeColor="text1"/>
          <w:sz w:val="24"/>
          <w:szCs w:val="24"/>
        </w:rPr>
      </w:pPr>
      <w:r w:rsidRPr="00000C96">
        <w:rPr>
          <w:rFonts w:asciiTheme="majorHAnsi" w:hAnsiTheme="majorHAnsi" w:cs="Times New Roman"/>
          <w:color w:val="000000" w:themeColor="text1"/>
          <w:sz w:val="24"/>
          <w:szCs w:val="24"/>
        </w:rPr>
        <w:t xml:space="preserve">Baines, D. (2010). In a Different Way: Social </w:t>
      </w:r>
      <w:r w:rsidR="00000C96" w:rsidRPr="00000C96">
        <w:rPr>
          <w:rFonts w:asciiTheme="majorHAnsi" w:hAnsiTheme="majorHAnsi" w:cs="Times New Roman"/>
          <w:color w:val="000000" w:themeColor="text1"/>
          <w:sz w:val="24"/>
          <w:szCs w:val="24"/>
        </w:rPr>
        <w:t xml:space="preserve">unionism in the nonprofit social services—an </w:t>
      </w:r>
      <w:r w:rsidR="00672607" w:rsidRPr="00000C96">
        <w:rPr>
          <w:rFonts w:asciiTheme="majorHAnsi" w:hAnsiTheme="majorHAnsi" w:cs="Times New Roman"/>
          <w:color w:val="000000" w:themeColor="text1"/>
          <w:sz w:val="24"/>
          <w:szCs w:val="24"/>
        </w:rPr>
        <w:t>Australian</w:t>
      </w:r>
      <w:r w:rsidR="00000C96" w:rsidRPr="00000C96">
        <w:rPr>
          <w:rFonts w:asciiTheme="majorHAnsi" w:hAnsiTheme="majorHAnsi" w:cs="Times New Roman"/>
          <w:color w:val="000000" w:themeColor="text1"/>
          <w:sz w:val="24"/>
          <w:szCs w:val="24"/>
        </w:rPr>
        <w:t>/</w:t>
      </w:r>
      <w:r w:rsidR="00672607" w:rsidRPr="00000C96">
        <w:rPr>
          <w:rFonts w:asciiTheme="majorHAnsi" w:hAnsiTheme="majorHAnsi" w:cs="Times New Roman"/>
          <w:color w:val="000000" w:themeColor="text1"/>
          <w:sz w:val="24"/>
          <w:szCs w:val="24"/>
        </w:rPr>
        <w:t>Canadian</w:t>
      </w:r>
      <w:r w:rsidR="00000C96" w:rsidRPr="00000C96">
        <w:rPr>
          <w:rFonts w:asciiTheme="majorHAnsi" w:hAnsiTheme="majorHAnsi" w:cs="Times New Roman"/>
          <w:color w:val="000000" w:themeColor="text1"/>
          <w:sz w:val="24"/>
          <w:szCs w:val="24"/>
        </w:rPr>
        <w:t xml:space="preserve"> comparison</w:t>
      </w:r>
      <w:r w:rsidRPr="00000C96">
        <w:rPr>
          <w:rFonts w:asciiTheme="majorHAnsi" w:hAnsiTheme="majorHAnsi" w:cs="Times New Roman"/>
          <w:color w:val="000000" w:themeColor="text1"/>
          <w:sz w:val="24"/>
          <w:szCs w:val="24"/>
        </w:rPr>
        <w:t xml:space="preserve">. </w:t>
      </w:r>
      <w:r w:rsidRPr="00000C96">
        <w:rPr>
          <w:rFonts w:asciiTheme="majorHAnsi" w:hAnsiTheme="majorHAnsi" w:cs="Times New Roman"/>
          <w:i/>
          <w:color w:val="000000" w:themeColor="text1"/>
          <w:sz w:val="24"/>
          <w:szCs w:val="24"/>
        </w:rPr>
        <w:t>Labor Studies Journal</w:t>
      </w:r>
      <w:r w:rsidRPr="00000C96">
        <w:rPr>
          <w:rFonts w:asciiTheme="majorHAnsi" w:hAnsiTheme="majorHAnsi" w:cs="Times New Roman"/>
          <w:color w:val="000000" w:themeColor="text1"/>
          <w:sz w:val="24"/>
          <w:szCs w:val="24"/>
        </w:rPr>
        <w:t>, 35(4), 480-502. (</w:t>
      </w:r>
      <w:hyperlink r:id="rId13" w:history="1">
        <w:r w:rsidRPr="00000C96">
          <w:rPr>
            <w:rStyle w:val="Hyperlink"/>
            <w:rFonts w:asciiTheme="majorHAnsi" w:hAnsiTheme="majorHAnsi" w:cs="Times New Roman"/>
            <w:color w:val="0000CC"/>
            <w:sz w:val="24"/>
            <w:szCs w:val="24"/>
          </w:rPr>
          <w:t>http://search.proquest.com.ezproxy.sienaheights.edu:2048/docview/847276440/6F59660BDDA5444APQ/1?accountid=28644</w:t>
        </w:r>
      </w:hyperlink>
      <w:r w:rsidRPr="00000C96">
        <w:rPr>
          <w:rFonts w:asciiTheme="majorHAnsi" w:hAnsiTheme="majorHAnsi" w:cs="Times New Roman"/>
          <w:color w:val="000000" w:themeColor="text1"/>
          <w:sz w:val="24"/>
          <w:szCs w:val="24"/>
        </w:rPr>
        <w:t>)</w:t>
      </w:r>
    </w:p>
    <w:p w:rsidR="00374055" w:rsidRPr="00000C96" w:rsidRDefault="00374055" w:rsidP="00000C96">
      <w:pPr>
        <w:spacing w:before="120" w:after="120" w:line="240" w:lineRule="auto"/>
        <w:ind w:left="720" w:hanging="720"/>
        <w:rPr>
          <w:rFonts w:asciiTheme="majorHAnsi" w:hAnsiTheme="majorHAnsi" w:cs="Times New Roman"/>
          <w:color w:val="000000" w:themeColor="text1"/>
          <w:sz w:val="24"/>
          <w:szCs w:val="24"/>
        </w:rPr>
      </w:pPr>
      <w:proofErr w:type="spellStart"/>
      <w:proofErr w:type="gramStart"/>
      <w:r w:rsidRPr="00000C96">
        <w:rPr>
          <w:rFonts w:asciiTheme="majorHAnsi" w:hAnsiTheme="majorHAnsi" w:cs="Times New Roman"/>
          <w:color w:val="000000" w:themeColor="text1"/>
          <w:sz w:val="24"/>
          <w:szCs w:val="24"/>
        </w:rPr>
        <w:t>Dinerstein</w:t>
      </w:r>
      <w:proofErr w:type="spellEnd"/>
      <w:r w:rsidRPr="00000C96">
        <w:rPr>
          <w:rFonts w:asciiTheme="majorHAnsi" w:hAnsiTheme="majorHAnsi" w:cs="Times New Roman"/>
          <w:color w:val="000000" w:themeColor="text1"/>
          <w:sz w:val="24"/>
          <w:szCs w:val="24"/>
        </w:rPr>
        <w:t xml:space="preserve">, A. C. &amp; </w:t>
      </w:r>
      <w:proofErr w:type="spellStart"/>
      <w:r w:rsidRPr="00000C96">
        <w:rPr>
          <w:rFonts w:asciiTheme="majorHAnsi" w:hAnsiTheme="majorHAnsi" w:cs="Times New Roman"/>
          <w:color w:val="000000" w:themeColor="text1"/>
          <w:sz w:val="24"/>
          <w:szCs w:val="24"/>
        </w:rPr>
        <w:t>Neary</w:t>
      </w:r>
      <w:proofErr w:type="spellEnd"/>
      <w:r w:rsidRPr="00000C96">
        <w:rPr>
          <w:rFonts w:asciiTheme="majorHAnsi" w:hAnsiTheme="majorHAnsi" w:cs="Times New Roman"/>
          <w:color w:val="000000" w:themeColor="text1"/>
          <w:sz w:val="24"/>
          <w:szCs w:val="24"/>
        </w:rPr>
        <w:t>, M. (2002).</w:t>
      </w:r>
      <w:proofErr w:type="gramEnd"/>
      <w:r w:rsidRPr="00000C96">
        <w:rPr>
          <w:rFonts w:asciiTheme="majorHAnsi" w:hAnsiTheme="majorHAnsi" w:cs="Times New Roman"/>
          <w:color w:val="000000" w:themeColor="text1"/>
          <w:sz w:val="24"/>
          <w:szCs w:val="24"/>
        </w:rPr>
        <w:t xml:space="preserve"> From Here to Utopia: Finding Inspiration for the Labor Debate [pp. 1-26]. </w:t>
      </w:r>
      <w:proofErr w:type="gramStart"/>
      <w:r w:rsidRPr="00000C96">
        <w:rPr>
          <w:rFonts w:asciiTheme="majorHAnsi" w:hAnsiTheme="majorHAnsi" w:cs="Times New Roman"/>
          <w:i/>
          <w:color w:val="000000" w:themeColor="text1"/>
          <w:sz w:val="24"/>
          <w:szCs w:val="24"/>
        </w:rPr>
        <w:t>The Labor Debate.</w:t>
      </w:r>
      <w:proofErr w:type="gramEnd"/>
      <w:r w:rsidRPr="00000C96">
        <w:rPr>
          <w:rFonts w:asciiTheme="majorHAnsi" w:hAnsiTheme="majorHAnsi" w:cs="Times New Roman"/>
          <w:i/>
          <w:color w:val="000000" w:themeColor="text1"/>
          <w:sz w:val="24"/>
          <w:szCs w:val="24"/>
        </w:rPr>
        <w:t xml:space="preserve"> </w:t>
      </w:r>
      <w:proofErr w:type="gramStart"/>
      <w:r w:rsidRPr="00000C96">
        <w:rPr>
          <w:rFonts w:asciiTheme="majorHAnsi" w:hAnsiTheme="majorHAnsi" w:cs="Times New Roman"/>
          <w:i/>
          <w:color w:val="000000" w:themeColor="text1"/>
          <w:sz w:val="24"/>
          <w:szCs w:val="24"/>
        </w:rPr>
        <w:t>An investigation into the theory and reality of capitalist work</w:t>
      </w:r>
      <w:r w:rsidRPr="00000C96">
        <w:rPr>
          <w:rFonts w:asciiTheme="majorHAnsi" w:hAnsiTheme="majorHAnsi" w:cs="Times New Roman"/>
          <w:color w:val="000000" w:themeColor="text1"/>
          <w:sz w:val="24"/>
          <w:szCs w:val="24"/>
        </w:rPr>
        <w:t>.</w:t>
      </w:r>
      <w:proofErr w:type="gramEnd"/>
      <w:r w:rsidRPr="00000C96">
        <w:rPr>
          <w:rFonts w:asciiTheme="majorHAnsi" w:hAnsiTheme="majorHAnsi" w:cs="Times New Roman"/>
          <w:color w:val="000000" w:themeColor="text1"/>
          <w:sz w:val="24"/>
          <w:szCs w:val="24"/>
        </w:rPr>
        <w:t xml:space="preserve"> </w:t>
      </w:r>
      <w:proofErr w:type="spellStart"/>
      <w:r w:rsidRPr="00000C96">
        <w:rPr>
          <w:rFonts w:asciiTheme="majorHAnsi" w:hAnsiTheme="majorHAnsi" w:cs="Times New Roman"/>
          <w:color w:val="000000" w:themeColor="text1"/>
          <w:sz w:val="24"/>
          <w:szCs w:val="24"/>
        </w:rPr>
        <w:t>Aldershot</w:t>
      </w:r>
      <w:proofErr w:type="spellEnd"/>
      <w:r w:rsidRPr="00000C96">
        <w:rPr>
          <w:rFonts w:asciiTheme="majorHAnsi" w:hAnsiTheme="majorHAnsi" w:cs="Times New Roman"/>
          <w:color w:val="000000" w:themeColor="text1"/>
          <w:sz w:val="24"/>
          <w:szCs w:val="24"/>
        </w:rPr>
        <w:t xml:space="preserve">: </w:t>
      </w:r>
      <w:proofErr w:type="spellStart"/>
      <w:r w:rsidRPr="00000C96">
        <w:rPr>
          <w:rFonts w:asciiTheme="majorHAnsi" w:hAnsiTheme="majorHAnsi" w:cs="Times New Roman"/>
          <w:color w:val="000000" w:themeColor="text1"/>
          <w:sz w:val="24"/>
          <w:szCs w:val="24"/>
        </w:rPr>
        <w:t>Ashgate</w:t>
      </w:r>
      <w:proofErr w:type="spellEnd"/>
      <w:r w:rsidRPr="00000C96">
        <w:rPr>
          <w:rFonts w:asciiTheme="majorHAnsi" w:hAnsiTheme="majorHAnsi" w:cs="Times New Roman"/>
          <w:color w:val="000000" w:themeColor="text1"/>
          <w:sz w:val="24"/>
          <w:szCs w:val="24"/>
        </w:rPr>
        <w:t xml:space="preserve"> Publications Ltd. (</w:t>
      </w:r>
      <w:hyperlink r:id="rId14" w:history="1">
        <w:r w:rsidRPr="00000C96">
          <w:rPr>
            <w:rStyle w:val="Hyperlink"/>
            <w:rFonts w:asciiTheme="majorHAnsi" w:hAnsiTheme="majorHAnsi" w:cs="Times New Roman"/>
            <w:color w:val="0000CC"/>
            <w:sz w:val="24"/>
            <w:szCs w:val="24"/>
          </w:rPr>
          <w:t>http://search.proquest.com.ezproxy.sienaheights.edu:2048/docview/37950311?accountid=28644</w:t>
        </w:r>
      </w:hyperlink>
      <w:r w:rsidRPr="00000C96">
        <w:rPr>
          <w:rFonts w:asciiTheme="majorHAnsi" w:hAnsiTheme="majorHAnsi" w:cs="Times New Roman"/>
          <w:color w:val="000000" w:themeColor="text1"/>
          <w:sz w:val="24"/>
          <w:szCs w:val="24"/>
        </w:rPr>
        <w:t>)</w:t>
      </w:r>
    </w:p>
    <w:p w:rsidR="009960A6" w:rsidRPr="00000C96" w:rsidRDefault="009960A6" w:rsidP="00000C96">
      <w:pPr>
        <w:spacing w:before="120" w:after="120" w:line="240" w:lineRule="auto"/>
        <w:ind w:left="720" w:hanging="720"/>
        <w:rPr>
          <w:rFonts w:asciiTheme="majorHAnsi" w:hAnsiTheme="majorHAnsi" w:cs="Times New Roman"/>
          <w:color w:val="000000" w:themeColor="text1"/>
          <w:sz w:val="24"/>
          <w:szCs w:val="24"/>
        </w:rPr>
      </w:pPr>
      <w:proofErr w:type="spellStart"/>
      <w:r w:rsidRPr="00000C96">
        <w:rPr>
          <w:rFonts w:asciiTheme="majorHAnsi" w:hAnsiTheme="majorHAnsi" w:cs="Times New Roman"/>
          <w:color w:val="000000" w:themeColor="text1"/>
          <w:sz w:val="24"/>
          <w:szCs w:val="24"/>
        </w:rPr>
        <w:t>Domhoff</w:t>
      </w:r>
      <w:proofErr w:type="spellEnd"/>
      <w:r w:rsidRPr="00000C96">
        <w:rPr>
          <w:rFonts w:asciiTheme="majorHAnsi" w:hAnsiTheme="majorHAnsi" w:cs="Times New Roman"/>
          <w:color w:val="000000" w:themeColor="text1"/>
          <w:sz w:val="24"/>
          <w:szCs w:val="24"/>
        </w:rPr>
        <w:t xml:space="preserve">, G. </w:t>
      </w:r>
      <w:r w:rsidR="00823861" w:rsidRPr="00000C96">
        <w:rPr>
          <w:rFonts w:asciiTheme="majorHAnsi" w:hAnsiTheme="majorHAnsi" w:cs="Times New Roman"/>
          <w:color w:val="000000" w:themeColor="text1"/>
          <w:sz w:val="24"/>
          <w:szCs w:val="24"/>
        </w:rPr>
        <w:t>W</w:t>
      </w:r>
      <w:r w:rsidRPr="00000C96">
        <w:rPr>
          <w:rFonts w:asciiTheme="majorHAnsi" w:hAnsiTheme="majorHAnsi" w:cs="Times New Roman"/>
          <w:color w:val="000000" w:themeColor="text1"/>
          <w:sz w:val="24"/>
          <w:szCs w:val="24"/>
        </w:rPr>
        <w:t>.</w:t>
      </w:r>
      <w:r w:rsidR="00154BDA" w:rsidRPr="00000C96">
        <w:rPr>
          <w:rFonts w:asciiTheme="majorHAnsi" w:hAnsiTheme="majorHAnsi" w:cs="Times New Roman"/>
          <w:color w:val="000000" w:themeColor="text1"/>
          <w:sz w:val="24"/>
          <w:szCs w:val="24"/>
        </w:rPr>
        <w:t xml:space="preserve"> (2013). </w:t>
      </w:r>
      <w:r w:rsidRPr="00000C96">
        <w:rPr>
          <w:rFonts w:asciiTheme="majorHAnsi" w:hAnsiTheme="majorHAnsi" w:cs="Times New Roman"/>
          <w:i/>
          <w:color w:val="000000" w:themeColor="text1"/>
          <w:sz w:val="24"/>
          <w:szCs w:val="24"/>
        </w:rPr>
        <w:t>The</w:t>
      </w:r>
      <w:r w:rsidR="00000C96">
        <w:rPr>
          <w:rFonts w:asciiTheme="majorHAnsi" w:hAnsiTheme="majorHAnsi" w:cs="Times New Roman"/>
          <w:i/>
          <w:color w:val="000000" w:themeColor="text1"/>
          <w:sz w:val="24"/>
          <w:szCs w:val="24"/>
        </w:rPr>
        <w:t xml:space="preserve"> Rise and </w:t>
      </w:r>
      <w:proofErr w:type="gramStart"/>
      <w:r w:rsidR="00000C96">
        <w:rPr>
          <w:rFonts w:asciiTheme="majorHAnsi" w:hAnsiTheme="majorHAnsi" w:cs="Times New Roman"/>
          <w:i/>
          <w:color w:val="000000" w:themeColor="text1"/>
          <w:sz w:val="24"/>
          <w:szCs w:val="24"/>
        </w:rPr>
        <w:t>Fall</w:t>
      </w:r>
      <w:proofErr w:type="gramEnd"/>
      <w:r w:rsidR="00000C96">
        <w:rPr>
          <w:rFonts w:asciiTheme="majorHAnsi" w:hAnsiTheme="majorHAnsi" w:cs="Times New Roman"/>
          <w:i/>
          <w:color w:val="000000" w:themeColor="text1"/>
          <w:sz w:val="24"/>
          <w:szCs w:val="24"/>
        </w:rPr>
        <w:t xml:space="preserve"> of Labor Unions in t</w:t>
      </w:r>
      <w:r w:rsidRPr="00000C96">
        <w:rPr>
          <w:rFonts w:asciiTheme="majorHAnsi" w:hAnsiTheme="majorHAnsi" w:cs="Times New Roman"/>
          <w:i/>
          <w:color w:val="000000" w:themeColor="text1"/>
          <w:sz w:val="24"/>
          <w:szCs w:val="24"/>
        </w:rPr>
        <w:t>he U.S. Who Rules America</w:t>
      </w:r>
      <w:r w:rsidRPr="00000C96">
        <w:rPr>
          <w:rFonts w:asciiTheme="majorHAnsi" w:hAnsiTheme="majorHAnsi" w:cs="Times New Roman"/>
          <w:color w:val="000000" w:themeColor="text1"/>
          <w:sz w:val="24"/>
          <w:szCs w:val="24"/>
        </w:rPr>
        <w:t xml:space="preserve">? </w:t>
      </w:r>
      <w:proofErr w:type="gramStart"/>
      <w:r w:rsidR="00154BDA" w:rsidRPr="00000C96">
        <w:rPr>
          <w:rFonts w:asciiTheme="majorHAnsi" w:hAnsiTheme="majorHAnsi" w:cs="Times New Roman"/>
          <w:color w:val="000000" w:themeColor="text1"/>
          <w:sz w:val="24"/>
          <w:szCs w:val="24"/>
        </w:rPr>
        <w:t xml:space="preserve">Retrieved December 10, 2015 from </w:t>
      </w:r>
      <w:hyperlink r:id="rId15" w:history="1">
        <w:r w:rsidR="00154BDA" w:rsidRPr="00000C96">
          <w:rPr>
            <w:rStyle w:val="Hyperlink"/>
            <w:rFonts w:asciiTheme="majorHAnsi" w:hAnsiTheme="majorHAnsi" w:cs="Times New Roman"/>
            <w:color w:val="0000CC"/>
            <w:sz w:val="24"/>
            <w:szCs w:val="24"/>
          </w:rPr>
          <w:t>http://www2.ucsc.edu/whorulesamerica/power/history_of_labor_unions.html</w:t>
        </w:r>
      </w:hyperlink>
      <w:r w:rsidR="00154BDA" w:rsidRPr="00000C96">
        <w:rPr>
          <w:rFonts w:asciiTheme="majorHAnsi" w:hAnsiTheme="majorHAnsi" w:cs="Times New Roman"/>
          <w:color w:val="000000" w:themeColor="text1"/>
          <w:sz w:val="24"/>
          <w:szCs w:val="24"/>
        </w:rPr>
        <w:t>.</w:t>
      </w:r>
      <w:proofErr w:type="gramEnd"/>
      <w:r w:rsidR="00154BDA" w:rsidRPr="00000C96">
        <w:rPr>
          <w:rFonts w:asciiTheme="majorHAnsi" w:hAnsiTheme="majorHAnsi" w:cs="Times New Roman"/>
          <w:color w:val="000000" w:themeColor="text1"/>
          <w:sz w:val="24"/>
          <w:szCs w:val="24"/>
        </w:rPr>
        <w:t xml:space="preserve"> </w:t>
      </w:r>
    </w:p>
    <w:p w:rsidR="0078521A" w:rsidRPr="00000C96" w:rsidRDefault="00587A39" w:rsidP="00000C96">
      <w:pPr>
        <w:spacing w:before="120" w:after="120" w:line="240" w:lineRule="auto"/>
        <w:ind w:left="720" w:hanging="720"/>
        <w:rPr>
          <w:rFonts w:asciiTheme="majorHAnsi" w:hAnsiTheme="majorHAnsi" w:cs="Times New Roman"/>
          <w:color w:val="000000" w:themeColor="text1"/>
          <w:sz w:val="24"/>
          <w:szCs w:val="24"/>
        </w:rPr>
      </w:pPr>
      <w:proofErr w:type="spellStart"/>
      <w:proofErr w:type="gramStart"/>
      <w:r w:rsidRPr="00000C96">
        <w:rPr>
          <w:rFonts w:asciiTheme="majorHAnsi" w:hAnsiTheme="majorHAnsi" w:cs="Times New Roman"/>
          <w:color w:val="000000" w:themeColor="text1"/>
          <w:sz w:val="24"/>
          <w:szCs w:val="24"/>
        </w:rPr>
        <w:t>Geoghegan</w:t>
      </w:r>
      <w:proofErr w:type="spellEnd"/>
      <w:r w:rsidRPr="00000C96">
        <w:rPr>
          <w:rFonts w:asciiTheme="majorHAnsi" w:hAnsiTheme="majorHAnsi" w:cs="Times New Roman"/>
          <w:color w:val="000000" w:themeColor="text1"/>
          <w:sz w:val="24"/>
          <w:szCs w:val="24"/>
        </w:rPr>
        <w:t>, T. (2014).</w:t>
      </w:r>
      <w:proofErr w:type="gramEnd"/>
      <w:r w:rsidRPr="00000C96">
        <w:rPr>
          <w:rFonts w:asciiTheme="majorHAnsi" w:hAnsiTheme="majorHAnsi" w:cs="Times New Roman"/>
          <w:color w:val="000000" w:themeColor="text1"/>
          <w:sz w:val="24"/>
          <w:szCs w:val="24"/>
        </w:rPr>
        <w:t xml:space="preserve"> </w:t>
      </w:r>
      <w:r w:rsidRPr="00000C96">
        <w:rPr>
          <w:rFonts w:asciiTheme="majorHAnsi" w:hAnsiTheme="majorHAnsi" w:cs="Times New Roman"/>
          <w:i/>
          <w:color w:val="000000" w:themeColor="text1"/>
          <w:sz w:val="24"/>
          <w:szCs w:val="24"/>
        </w:rPr>
        <w:t>Only one thing can save us: Why America needs a new kind of labor movement</w:t>
      </w:r>
      <w:r w:rsidRPr="00000C96">
        <w:rPr>
          <w:rFonts w:asciiTheme="majorHAnsi" w:hAnsiTheme="majorHAnsi" w:cs="Times New Roman"/>
          <w:color w:val="000000" w:themeColor="text1"/>
          <w:sz w:val="24"/>
          <w:szCs w:val="24"/>
        </w:rPr>
        <w:t xml:space="preserve">. </w:t>
      </w:r>
      <w:r w:rsidR="001915B4" w:rsidRPr="00000C96">
        <w:rPr>
          <w:rFonts w:asciiTheme="majorHAnsi" w:hAnsiTheme="majorHAnsi" w:cs="Times New Roman"/>
          <w:color w:val="000000" w:themeColor="text1"/>
          <w:sz w:val="24"/>
          <w:szCs w:val="24"/>
        </w:rPr>
        <w:t xml:space="preserve"> New York, NY: New Press.</w:t>
      </w:r>
    </w:p>
    <w:p w:rsidR="00374055" w:rsidRPr="00000C96" w:rsidRDefault="00374055" w:rsidP="00000C96">
      <w:pPr>
        <w:spacing w:before="120" w:after="120" w:line="240" w:lineRule="auto"/>
        <w:ind w:left="720" w:hanging="720"/>
        <w:rPr>
          <w:rFonts w:asciiTheme="majorHAnsi" w:hAnsiTheme="majorHAnsi" w:cs="Times New Roman"/>
          <w:color w:val="000000" w:themeColor="text1"/>
          <w:sz w:val="24"/>
          <w:szCs w:val="24"/>
        </w:rPr>
      </w:pPr>
      <w:proofErr w:type="spellStart"/>
      <w:r w:rsidRPr="00000C96">
        <w:rPr>
          <w:rFonts w:asciiTheme="majorHAnsi" w:hAnsiTheme="majorHAnsi" w:cs="Times New Roman"/>
          <w:color w:val="000000" w:themeColor="text1"/>
          <w:sz w:val="24"/>
          <w:szCs w:val="24"/>
        </w:rPr>
        <w:t>Hermanson</w:t>
      </w:r>
      <w:proofErr w:type="spellEnd"/>
      <w:r w:rsidRPr="00000C96">
        <w:rPr>
          <w:rFonts w:asciiTheme="majorHAnsi" w:hAnsiTheme="majorHAnsi" w:cs="Times New Roman"/>
          <w:color w:val="000000" w:themeColor="text1"/>
          <w:sz w:val="24"/>
          <w:szCs w:val="24"/>
        </w:rPr>
        <w:t xml:space="preserve">, J. (1993). </w:t>
      </w:r>
      <w:proofErr w:type="gramStart"/>
      <w:r w:rsidRPr="00000C96">
        <w:rPr>
          <w:rFonts w:asciiTheme="majorHAnsi" w:hAnsiTheme="majorHAnsi" w:cs="Times New Roman"/>
          <w:color w:val="000000" w:themeColor="text1"/>
          <w:sz w:val="24"/>
          <w:szCs w:val="24"/>
        </w:rPr>
        <w:t>Organizing for justice: ILGWU returns to social unionism to organize immigrant workers.</w:t>
      </w:r>
      <w:proofErr w:type="gramEnd"/>
      <w:r w:rsidRPr="00000C96">
        <w:rPr>
          <w:rFonts w:asciiTheme="majorHAnsi" w:hAnsiTheme="majorHAnsi" w:cs="Times New Roman"/>
          <w:color w:val="000000" w:themeColor="text1"/>
          <w:sz w:val="24"/>
          <w:szCs w:val="24"/>
        </w:rPr>
        <w:t xml:space="preserve"> </w:t>
      </w:r>
      <w:r w:rsidRPr="00000C96">
        <w:rPr>
          <w:rFonts w:asciiTheme="majorHAnsi" w:hAnsiTheme="majorHAnsi" w:cs="Times New Roman"/>
          <w:i/>
          <w:color w:val="000000" w:themeColor="text1"/>
          <w:sz w:val="24"/>
          <w:szCs w:val="24"/>
        </w:rPr>
        <w:t>Labor Research Review</w:t>
      </w:r>
      <w:r w:rsidRPr="00000C96">
        <w:rPr>
          <w:rFonts w:asciiTheme="majorHAnsi" w:hAnsiTheme="majorHAnsi" w:cs="Times New Roman"/>
          <w:color w:val="000000" w:themeColor="text1"/>
          <w:sz w:val="24"/>
          <w:szCs w:val="24"/>
        </w:rPr>
        <w:t>, 1(20), 53-61.</w:t>
      </w:r>
    </w:p>
    <w:p w:rsidR="00374055" w:rsidRPr="00000C96" w:rsidRDefault="00374055" w:rsidP="00000C96">
      <w:pPr>
        <w:spacing w:before="120" w:after="120" w:line="240" w:lineRule="auto"/>
        <w:ind w:left="720" w:hanging="720"/>
        <w:rPr>
          <w:rFonts w:asciiTheme="majorHAnsi" w:hAnsiTheme="majorHAnsi" w:cs="Times New Roman"/>
          <w:color w:val="000000" w:themeColor="text1"/>
          <w:sz w:val="24"/>
          <w:szCs w:val="24"/>
        </w:rPr>
      </w:pPr>
      <w:r w:rsidRPr="00000C96">
        <w:rPr>
          <w:rFonts w:asciiTheme="majorHAnsi" w:hAnsiTheme="majorHAnsi" w:cs="Times New Roman"/>
          <w:color w:val="000000" w:themeColor="text1"/>
          <w:sz w:val="24"/>
          <w:szCs w:val="24"/>
        </w:rPr>
        <w:t xml:space="preserve">Justice, D. W. (2002). Corporate social responsibility: Challenges and opportunities for trade unionists. </w:t>
      </w:r>
      <w:proofErr w:type="gramStart"/>
      <w:r w:rsidRPr="00000C96">
        <w:rPr>
          <w:rFonts w:asciiTheme="majorHAnsi" w:hAnsiTheme="majorHAnsi" w:cs="Times New Roman"/>
          <w:color w:val="000000" w:themeColor="text1"/>
          <w:sz w:val="24"/>
          <w:szCs w:val="24"/>
        </w:rPr>
        <w:t>Cornell University ILR School.</w:t>
      </w:r>
      <w:proofErr w:type="gramEnd"/>
      <w:r w:rsidRPr="00000C96">
        <w:rPr>
          <w:rFonts w:asciiTheme="majorHAnsi" w:hAnsiTheme="majorHAnsi" w:cs="Times New Roman"/>
          <w:color w:val="000000" w:themeColor="text1"/>
          <w:sz w:val="24"/>
          <w:szCs w:val="24"/>
        </w:rPr>
        <w:t xml:space="preserve"> </w:t>
      </w:r>
      <w:proofErr w:type="gramStart"/>
      <w:r w:rsidRPr="00000C96">
        <w:rPr>
          <w:rFonts w:asciiTheme="majorHAnsi" w:hAnsiTheme="majorHAnsi" w:cs="Times New Roman"/>
          <w:color w:val="000000" w:themeColor="text1"/>
          <w:sz w:val="24"/>
          <w:szCs w:val="24"/>
        </w:rPr>
        <w:t xml:space="preserve">Retrieved December 10, 2015 from </w:t>
      </w:r>
      <w:r w:rsidRPr="00000C96">
        <w:rPr>
          <w:rFonts w:asciiTheme="majorHAnsi" w:hAnsiTheme="majorHAnsi" w:cs="Times New Roman"/>
          <w:color w:val="0000CC"/>
          <w:sz w:val="24"/>
          <w:szCs w:val="24"/>
        </w:rPr>
        <w:t>http://digitalcommons.ilr.cornell.edu/cgi/viewcontent.cgi?article=1009&amp;context=codes</w:t>
      </w:r>
      <w:r w:rsidRPr="00000C96">
        <w:rPr>
          <w:rFonts w:asciiTheme="majorHAnsi" w:hAnsiTheme="majorHAnsi" w:cs="Times New Roman"/>
          <w:color w:val="000000" w:themeColor="text1"/>
          <w:sz w:val="24"/>
          <w:szCs w:val="24"/>
        </w:rPr>
        <w:t>.</w:t>
      </w:r>
      <w:proofErr w:type="gramEnd"/>
    </w:p>
    <w:p w:rsidR="0078521A" w:rsidRPr="00000C96" w:rsidRDefault="001471BC" w:rsidP="00000C96">
      <w:pPr>
        <w:spacing w:before="120" w:after="120" w:line="240" w:lineRule="auto"/>
        <w:ind w:left="720" w:hanging="720"/>
        <w:rPr>
          <w:rFonts w:asciiTheme="majorHAnsi" w:hAnsiTheme="majorHAnsi" w:cs="Times New Roman"/>
          <w:color w:val="000000" w:themeColor="text1"/>
          <w:sz w:val="24"/>
          <w:szCs w:val="24"/>
        </w:rPr>
      </w:pPr>
      <w:proofErr w:type="spellStart"/>
      <w:r w:rsidRPr="00000C96">
        <w:rPr>
          <w:rFonts w:asciiTheme="majorHAnsi" w:eastAsia="Times New Roman" w:hAnsiTheme="majorHAnsi" w:cs="Times New Roman"/>
          <w:color w:val="000000" w:themeColor="text1"/>
          <w:sz w:val="24"/>
          <w:szCs w:val="24"/>
        </w:rPr>
        <w:t>Leão</w:t>
      </w:r>
      <w:proofErr w:type="spellEnd"/>
      <w:r w:rsidRPr="00000C96">
        <w:rPr>
          <w:rFonts w:asciiTheme="majorHAnsi" w:eastAsia="Times New Roman" w:hAnsiTheme="majorHAnsi" w:cs="Times New Roman"/>
          <w:color w:val="000000" w:themeColor="text1"/>
          <w:sz w:val="24"/>
          <w:szCs w:val="24"/>
        </w:rPr>
        <w:t xml:space="preserve">, X. I. I. I. (1891). </w:t>
      </w:r>
      <w:proofErr w:type="spellStart"/>
      <w:r w:rsidRPr="00000C96">
        <w:rPr>
          <w:rFonts w:asciiTheme="majorHAnsi" w:eastAsia="Times New Roman" w:hAnsiTheme="majorHAnsi" w:cs="Times New Roman"/>
          <w:i/>
          <w:color w:val="000000" w:themeColor="text1"/>
          <w:sz w:val="24"/>
          <w:szCs w:val="24"/>
        </w:rPr>
        <w:t>Rerum</w:t>
      </w:r>
      <w:proofErr w:type="spellEnd"/>
      <w:r w:rsidRPr="00000C96">
        <w:rPr>
          <w:rFonts w:asciiTheme="majorHAnsi" w:eastAsia="Times New Roman" w:hAnsiTheme="majorHAnsi" w:cs="Times New Roman"/>
          <w:i/>
          <w:color w:val="000000" w:themeColor="text1"/>
          <w:sz w:val="24"/>
          <w:szCs w:val="24"/>
        </w:rPr>
        <w:t xml:space="preserve"> </w:t>
      </w:r>
      <w:proofErr w:type="spellStart"/>
      <w:r w:rsidRPr="00000C96">
        <w:rPr>
          <w:rFonts w:asciiTheme="majorHAnsi" w:eastAsia="Times New Roman" w:hAnsiTheme="majorHAnsi" w:cs="Times New Roman"/>
          <w:i/>
          <w:color w:val="000000" w:themeColor="text1"/>
          <w:sz w:val="24"/>
          <w:szCs w:val="24"/>
        </w:rPr>
        <w:t>Novarum</w:t>
      </w:r>
      <w:proofErr w:type="spellEnd"/>
      <w:r w:rsidRPr="00000C96">
        <w:rPr>
          <w:rFonts w:asciiTheme="majorHAnsi" w:eastAsia="Times New Roman" w:hAnsiTheme="majorHAnsi" w:cs="Times New Roman"/>
          <w:color w:val="000000" w:themeColor="text1"/>
          <w:sz w:val="24"/>
          <w:szCs w:val="24"/>
        </w:rPr>
        <w:t xml:space="preserve"> (The Condition of Labor)</w:t>
      </w:r>
      <w:r w:rsidR="0078521A" w:rsidRPr="00000C96">
        <w:rPr>
          <w:rFonts w:asciiTheme="majorHAnsi" w:eastAsia="Times New Roman" w:hAnsiTheme="majorHAnsi" w:cs="Times New Roman"/>
          <w:color w:val="000000" w:themeColor="text1"/>
          <w:sz w:val="24"/>
          <w:szCs w:val="24"/>
        </w:rPr>
        <w:t xml:space="preserve">. </w:t>
      </w:r>
      <w:proofErr w:type="gramStart"/>
      <w:r w:rsidR="0078521A" w:rsidRPr="00000C96">
        <w:rPr>
          <w:rFonts w:asciiTheme="majorHAnsi" w:eastAsia="Times New Roman" w:hAnsiTheme="majorHAnsi" w:cs="Times New Roman"/>
          <w:color w:val="000000" w:themeColor="text1"/>
          <w:sz w:val="24"/>
          <w:szCs w:val="24"/>
        </w:rPr>
        <w:t xml:space="preserve">Retrieved December </w:t>
      </w:r>
      <w:r w:rsidR="0086435D" w:rsidRPr="00000C96">
        <w:rPr>
          <w:rFonts w:asciiTheme="majorHAnsi" w:eastAsia="Times New Roman" w:hAnsiTheme="majorHAnsi" w:cs="Times New Roman"/>
          <w:color w:val="000000" w:themeColor="text1"/>
          <w:sz w:val="24"/>
          <w:szCs w:val="24"/>
        </w:rPr>
        <w:t>8</w:t>
      </w:r>
      <w:r w:rsidR="0078521A" w:rsidRPr="00000C96">
        <w:rPr>
          <w:rFonts w:asciiTheme="majorHAnsi" w:eastAsia="Times New Roman" w:hAnsiTheme="majorHAnsi" w:cs="Times New Roman"/>
          <w:color w:val="000000" w:themeColor="text1"/>
          <w:sz w:val="24"/>
          <w:szCs w:val="24"/>
        </w:rPr>
        <w:t xml:space="preserve">, 2015 from </w:t>
      </w:r>
      <w:hyperlink r:id="rId16" w:history="1">
        <w:r w:rsidR="0078521A" w:rsidRPr="00000C96">
          <w:rPr>
            <w:rStyle w:val="Hyperlink"/>
            <w:rFonts w:asciiTheme="majorHAnsi" w:eastAsia="Times New Roman" w:hAnsiTheme="majorHAnsi" w:cs="Times New Roman"/>
            <w:color w:val="0000CC"/>
            <w:sz w:val="24"/>
            <w:szCs w:val="24"/>
          </w:rPr>
          <w:t>http://w2.vatican.va/content/leo-xiii/en/encyclicals/documents/hf_l-xiii_enc_15051891_rerum-novarum.html</w:t>
        </w:r>
      </w:hyperlink>
      <w:r w:rsidRPr="00000C96">
        <w:rPr>
          <w:rFonts w:asciiTheme="majorHAnsi" w:eastAsia="Times New Roman" w:hAnsiTheme="majorHAnsi" w:cs="Times New Roman"/>
          <w:color w:val="000000" w:themeColor="text1"/>
          <w:sz w:val="24"/>
          <w:szCs w:val="24"/>
        </w:rPr>
        <w:t>.</w:t>
      </w:r>
      <w:proofErr w:type="gramEnd"/>
    </w:p>
    <w:p w:rsidR="00374055" w:rsidRPr="00000C96" w:rsidRDefault="00374055" w:rsidP="00000C96">
      <w:pPr>
        <w:spacing w:before="120" w:after="120" w:line="240" w:lineRule="auto"/>
        <w:ind w:left="720" w:hanging="720"/>
        <w:rPr>
          <w:rFonts w:asciiTheme="majorHAnsi" w:hAnsiTheme="majorHAnsi" w:cs="Times New Roman"/>
          <w:color w:val="000000" w:themeColor="text1"/>
          <w:sz w:val="24"/>
          <w:szCs w:val="24"/>
        </w:rPr>
      </w:pPr>
      <w:r w:rsidRPr="00000C96">
        <w:rPr>
          <w:rFonts w:asciiTheme="majorHAnsi" w:hAnsiTheme="majorHAnsi" w:cs="Times New Roman"/>
          <w:color w:val="000000" w:themeColor="text1"/>
          <w:sz w:val="24"/>
          <w:szCs w:val="24"/>
        </w:rPr>
        <w:t xml:space="preserve">Reiss, J. (2005). Social movement unionism and progressive public policy in New York </w:t>
      </w:r>
      <w:proofErr w:type="gramStart"/>
      <w:r w:rsidRPr="00000C96">
        <w:rPr>
          <w:rFonts w:asciiTheme="majorHAnsi" w:hAnsiTheme="majorHAnsi" w:cs="Times New Roman"/>
          <w:color w:val="000000" w:themeColor="text1"/>
          <w:sz w:val="24"/>
          <w:szCs w:val="24"/>
        </w:rPr>
        <w:t>city</w:t>
      </w:r>
      <w:proofErr w:type="gramEnd"/>
      <w:r w:rsidRPr="00000C96">
        <w:rPr>
          <w:rFonts w:asciiTheme="majorHAnsi" w:hAnsiTheme="majorHAnsi" w:cs="Times New Roman"/>
          <w:color w:val="000000" w:themeColor="text1"/>
          <w:sz w:val="24"/>
          <w:szCs w:val="24"/>
        </w:rPr>
        <w:t xml:space="preserve">. </w:t>
      </w:r>
      <w:r w:rsidRPr="00000C96">
        <w:rPr>
          <w:rFonts w:asciiTheme="majorHAnsi" w:hAnsiTheme="majorHAnsi" w:cs="Times New Roman"/>
          <w:i/>
          <w:color w:val="000000" w:themeColor="text1"/>
          <w:sz w:val="24"/>
          <w:szCs w:val="24"/>
        </w:rPr>
        <w:t>Just Labor</w:t>
      </w:r>
      <w:r w:rsidRPr="00000C96">
        <w:rPr>
          <w:rFonts w:asciiTheme="majorHAnsi" w:hAnsiTheme="majorHAnsi" w:cs="Times New Roman"/>
          <w:color w:val="000000" w:themeColor="text1"/>
          <w:sz w:val="24"/>
          <w:szCs w:val="24"/>
        </w:rPr>
        <w:t>, 5,</w:t>
      </w:r>
      <w:r w:rsidR="001915B4" w:rsidRPr="00000C96">
        <w:rPr>
          <w:rFonts w:asciiTheme="majorHAnsi" w:hAnsiTheme="majorHAnsi" w:cs="Times New Roman"/>
          <w:color w:val="000000" w:themeColor="text1"/>
          <w:sz w:val="24"/>
          <w:szCs w:val="24"/>
        </w:rPr>
        <w:t xml:space="preserve"> </w:t>
      </w:r>
      <w:r w:rsidRPr="00000C96">
        <w:rPr>
          <w:rFonts w:asciiTheme="majorHAnsi" w:hAnsiTheme="majorHAnsi" w:cs="Times New Roman"/>
          <w:color w:val="000000" w:themeColor="text1"/>
          <w:sz w:val="24"/>
          <w:szCs w:val="24"/>
        </w:rPr>
        <w:t>36-48.</w:t>
      </w:r>
    </w:p>
    <w:p w:rsidR="00374055" w:rsidRPr="00000C96" w:rsidRDefault="00374055" w:rsidP="00000C96">
      <w:pPr>
        <w:spacing w:before="120" w:after="120" w:line="240" w:lineRule="auto"/>
        <w:ind w:left="720" w:hanging="720"/>
        <w:rPr>
          <w:rFonts w:asciiTheme="majorHAnsi" w:hAnsiTheme="majorHAnsi" w:cs="Times New Roman"/>
          <w:color w:val="000000" w:themeColor="text1"/>
          <w:sz w:val="24"/>
          <w:szCs w:val="24"/>
        </w:rPr>
      </w:pPr>
      <w:r w:rsidRPr="00000C96">
        <w:rPr>
          <w:rFonts w:asciiTheme="majorHAnsi" w:hAnsiTheme="majorHAnsi" w:cs="Times New Roman"/>
          <w:color w:val="000000" w:themeColor="text1"/>
          <w:sz w:val="24"/>
          <w:szCs w:val="24"/>
        </w:rPr>
        <w:t xml:space="preserve">Robinson, I. (1994). NAFTA, social unionism, and </w:t>
      </w:r>
      <w:r w:rsidR="00E67756" w:rsidRPr="00000C96">
        <w:rPr>
          <w:rFonts w:asciiTheme="majorHAnsi" w:hAnsiTheme="majorHAnsi" w:cs="Times New Roman"/>
          <w:color w:val="000000" w:themeColor="text1"/>
          <w:sz w:val="24"/>
          <w:szCs w:val="24"/>
        </w:rPr>
        <w:t>labor</w:t>
      </w:r>
      <w:r w:rsidRPr="00000C96">
        <w:rPr>
          <w:rFonts w:asciiTheme="majorHAnsi" w:hAnsiTheme="majorHAnsi" w:cs="Times New Roman"/>
          <w:color w:val="000000" w:themeColor="text1"/>
          <w:sz w:val="24"/>
          <w:szCs w:val="24"/>
        </w:rPr>
        <w:t xml:space="preserve"> movement power in Canada and the United States. </w:t>
      </w:r>
      <w:r w:rsidRPr="00000C96">
        <w:rPr>
          <w:rFonts w:asciiTheme="majorHAnsi" w:hAnsiTheme="majorHAnsi" w:cs="Times New Roman"/>
          <w:i/>
          <w:color w:val="000000" w:themeColor="text1"/>
          <w:sz w:val="24"/>
          <w:szCs w:val="24"/>
        </w:rPr>
        <w:t xml:space="preserve">Relations </w:t>
      </w:r>
      <w:proofErr w:type="spellStart"/>
      <w:r w:rsidRPr="00000C96">
        <w:rPr>
          <w:rFonts w:asciiTheme="majorHAnsi" w:hAnsiTheme="majorHAnsi" w:cs="Times New Roman"/>
          <w:i/>
          <w:color w:val="000000" w:themeColor="text1"/>
          <w:sz w:val="24"/>
          <w:szCs w:val="24"/>
        </w:rPr>
        <w:t>Industrielles</w:t>
      </w:r>
      <w:proofErr w:type="spellEnd"/>
      <w:r w:rsidRPr="00000C96">
        <w:rPr>
          <w:rFonts w:asciiTheme="majorHAnsi" w:hAnsiTheme="majorHAnsi" w:cs="Times New Roman"/>
          <w:i/>
          <w:color w:val="000000" w:themeColor="text1"/>
          <w:sz w:val="24"/>
          <w:szCs w:val="24"/>
        </w:rPr>
        <w:t>/Industrial Relations</w:t>
      </w:r>
      <w:r w:rsidRPr="00000C96">
        <w:rPr>
          <w:rFonts w:asciiTheme="majorHAnsi" w:hAnsiTheme="majorHAnsi" w:cs="Times New Roman"/>
          <w:color w:val="000000" w:themeColor="text1"/>
          <w:sz w:val="24"/>
          <w:szCs w:val="24"/>
        </w:rPr>
        <w:t>, 49, 657-695. (</w:t>
      </w:r>
      <w:hyperlink r:id="rId17" w:history="1">
        <w:r w:rsidRPr="00000C96">
          <w:rPr>
            <w:rStyle w:val="Hyperlink"/>
            <w:rFonts w:asciiTheme="majorHAnsi" w:hAnsiTheme="majorHAnsi" w:cs="Times New Roman"/>
            <w:color w:val="0000CC"/>
            <w:sz w:val="24"/>
            <w:szCs w:val="24"/>
          </w:rPr>
          <w:t>http://search.proquest.com.ezproxy.sienaheights.edu:2048/docview/224282787/1976E996712D4DA4PQ/1?accountid=28644</w:t>
        </w:r>
      </w:hyperlink>
      <w:r w:rsidRPr="00000C96">
        <w:rPr>
          <w:rFonts w:asciiTheme="majorHAnsi" w:hAnsiTheme="majorHAnsi" w:cs="Times New Roman"/>
          <w:color w:val="000000" w:themeColor="text1"/>
          <w:sz w:val="24"/>
          <w:szCs w:val="24"/>
        </w:rPr>
        <w:t>)</w:t>
      </w:r>
    </w:p>
    <w:p w:rsidR="00374055" w:rsidRPr="00000C96" w:rsidRDefault="00374055" w:rsidP="00000C96">
      <w:pPr>
        <w:spacing w:before="120" w:after="120" w:line="240" w:lineRule="auto"/>
        <w:ind w:left="720" w:hanging="720"/>
        <w:rPr>
          <w:rFonts w:asciiTheme="majorHAnsi" w:hAnsiTheme="majorHAnsi" w:cs="Times New Roman"/>
          <w:color w:val="000000" w:themeColor="text1"/>
          <w:sz w:val="24"/>
          <w:szCs w:val="24"/>
        </w:rPr>
      </w:pPr>
      <w:proofErr w:type="gramStart"/>
      <w:r w:rsidRPr="00000C96">
        <w:rPr>
          <w:rFonts w:asciiTheme="majorHAnsi" w:hAnsiTheme="majorHAnsi" w:cs="Times New Roman"/>
          <w:color w:val="000000" w:themeColor="text1"/>
          <w:sz w:val="24"/>
          <w:szCs w:val="24"/>
        </w:rPr>
        <w:t xml:space="preserve">Rose, J. B., &amp; </w:t>
      </w:r>
      <w:proofErr w:type="spellStart"/>
      <w:r w:rsidRPr="00000C96">
        <w:rPr>
          <w:rFonts w:asciiTheme="majorHAnsi" w:hAnsiTheme="majorHAnsi" w:cs="Times New Roman"/>
          <w:color w:val="000000" w:themeColor="text1"/>
          <w:sz w:val="24"/>
          <w:szCs w:val="24"/>
        </w:rPr>
        <w:t>Chaison</w:t>
      </w:r>
      <w:proofErr w:type="spellEnd"/>
      <w:r w:rsidRPr="00000C96">
        <w:rPr>
          <w:rFonts w:asciiTheme="majorHAnsi" w:hAnsiTheme="majorHAnsi" w:cs="Times New Roman"/>
          <w:color w:val="000000" w:themeColor="text1"/>
          <w:sz w:val="24"/>
          <w:szCs w:val="24"/>
        </w:rPr>
        <w:t>, G. N. (2001).</w:t>
      </w:r>
      <w:proofErr w:type="gramEnd"/>
      <w:r w:rsidRPr="00000C96">
        <w:rPr>
          <w:rFonts w:asciiTheme="majorHAnsi" w:hAnsiTheme="majorHAnsi" w:cs="Times New Roman"/>
          <w:color w:val="000000" w:themeColor="text1"/>
          <w:sz w:val="24"/>
          <w:szCs w:val="24"/>
        </w:rPr>
        <w:t xml:space="preserve"> Unionism in Canada and the United States in the 21st century: The prospects for revival. </w:t>
      </w:r>
      <w:r w:rsidRPr="00000C96">
        <w:rPr>
          <w:rFonts w:asciiTheme="majorHAnsi" w:hAnsiTheme="majorHAnsi" w:cs="Times New Roman"/>
          <w:i/>
          <w:color w:val="000000" w:themeColor="text1"/>
          <w:sz w:val="24"/>
          <w:szCs w:val="24"/>
        </w:rPr>
        <w:t xml:space="preserve">Relations </w:t>
      </w:r>
      <w:proofErr w:type="spellStart"/>
      <w:r w:rsidRPr="00000C96">
        <w:rPr>
          <w:rFonts w:asciiTheme="majorHAnsi" w:hAnsiTheme="majorHAnsi" w:cs="Times New Roman"/>
          <w:i/>
          <w:color w:val="000000" w:themeColor="text1"/>
          <w:sz w:val="24"/>
          <w:szCs w:val="24"/>
        </w:rPr>
        <w:t>Industrielles</w:t>
      </w:r>
      <w:proofErr w:type="spellEnd"/>
      <w:r w:rsidRPr="00000C96">
        <w:rPr>
          <w:rFonts w:asciiTheme="majorHAnsi" w:hAnsiTheme="majorHAnsi" w:cs="Times New Roman"/>
          <w:i/>
          <w:color w:val="000000" w:themeColor="text1"/>
          <w:sz w:val="24"/>
          <w:szCs w:val="24"/>
        </w:rPr>
        <w:t>/Industrial Relations</w:t>
      </w:r>
      <w:r w:rsidRPr="00000C96">
        <w:rPr>
          <w:rFonts w:asciiTheme="majorHAnsi" w:hAnsiTheme="majorHAnsi" w:cs="Times New Roman"/>
          <w:color w:val="000000" w:themeColor="text1"/>
          <w:sz w:val="24"/>
          <w:szCs w:val="24"/>
        </w:rPr>
        <w:t>, 56, 34-65. (</w:t>
      </w:r>
      <w:hyperlink r:id="rId18" w:history="1">
        <w:r w:rsidRPr="00000C96">
          <w:rPr>
            <w:rStyle w:val="Hyperlink"/>
            <w:rFonts w:asciiTheme="majorHAnsi" w:hAnsiTheme="majorHAnsi" w:cs="Times New Roman"/>
            <w:color w:val="0000CC"/>
            <w:sz w:val="24"/>
            <w:szCs w:val="24"/>
          </w:rPr>
          <w:t>http://search.proquest.com.ezproxy.sienaheights.edu:2048/docview/224296545?accountid=28644</w:t>
        </w:r>
      </w:hyperlink>
      <w:r w:rsidRPr="00000C96">
        <w:rPr>
          <w:rFonts w:asciiTheme="majorHAnsi" w:hAnsiTheme="majorHAnsi" w:cs="Times New Roman"/>
          <w:color w:val="000000" w:themeColor="text1"/>
          <w:sz w:val="24"/>
          <w:szCs w:val="24"/>
        </w:rPr>
        <w:t>)</w:t>
      </w:r>
    </w:p>
    <w:p w:rsidR="00374055" w:rsidRPr="00000C96" w:rsidRDefault="00374055" w:rsidP="00000C96">
      <w:pPr>
        <w:spacing w:before="120" w:after="120" w:line="240" w:lineRule="auto"/>
        <w:ind w:left="720" w:hanging="720"/>
        <w:rPr>
          <w:rFonts w:asciiTheme="majorHAnsi" w:hAnsiTheme="majorHAnsi" w:cs="Times New Roman"/>
          <w:color w:val="000000" w:themeColor="text1"/>
          <w:sz w:val="24"/>
          <w:szCs w:val="24"/>
        </w:rPr>
      </w:pPr>
      <w:r w:rsidRPr="00000C96">
        <w:rPr>
          <w:rFonts w:asciiTheme="majorHAnsi" w:hAnsiTheme="majorHAnsi" w:cs="Times New Roman"/>
          <w:color w:val="000000" w:themeColor="text1"/>
          <w:sz w:val="24"/>
          <w:szCs w:val="24"/>
        </w:rPr>
        <w:lastRenderedPageBreak/>
        <w:t xml:space="preserve">Ross, S. (2008). Social unionism and membership participation: What role for union democracy? </w:t>
      </w:r>
      <w:r w:rsidRPr="00000C96">
        <w:rPr>
          <w:rFonts w:asciiTheme="majorHAnsi" w:hAnsiTheme="majorHAnsi" w:cs="Times New Roman"/>
          <w:i/>
          <w:color w:val="000000" w:themeColor="text1"/>
          <w:sz w:val="24"/>
          <w:szCs w:val="24"/>
        </w:rPr>
        <w:t>Studies in Political Economy</w:t>
      </w:r>
      <w:r w:rsidRPr="00000C96">
        <w:rPr>
          <w:rFonts w:asciiTheme="majorHAnsi" w:hAnsiTheme="majorHAnsi" w:cs="Times New Roman"/>
          <w:color w:val="000000" w:themeColor="text1"/>
          <w:sz w:val="24"/>
          <w:szCs w:val="24"/>
        </w:rPr>
        <w:t>, 81, 129-157. (</w:t>
      </w:r>
      <w:hyperlink r:id="rId19" w:history="1">
        <w:r w:rsidRPr="00000C96">
          <w:rPr>
            <w:rStyle w:val="Hyperlink"/>
            <w:rFonts w:asciiTheme="majorHAnsi" w:hAnsiTheme="majorHAnsi" w:cs="Times New Roman"/>
            <w:color w:val="0000CC"/>
            <w:sz w:val="24"/>
            <w:szCs w:val="24"/>
          </w:rPr>
          <w:t>http://search.proquest.com.ezproxy.sienaheights.edu:2048/docview/37041646?accountid=28644</w:t>
        </w:r>
      </w:hyperlink>
      <w:r w:rsidRPr="00000C96">
        <w:rPr>
          <w:rFonts w:asciiTheme="majorHAnsi" w:hAnsiTheme="majorHAnsi" w:cs="Times New Roman"/>
          <w:color w:val="000000" w:themeColor="text1"/>
          <w:sz w:val="24"/>
          <w:szCs w:val="24"/>
        </w:rPr>
        <w:t xml:space="preserve">) </w:t>
      </w:r>
    </w:p>
    <w:p w:rsidR="00374055" w:rsidRPr="00000C96" w:rsidRDefault="00374055" w:rsidP="00000C96">
      <w:pPr>
        <w:spacing w:before="120" w:after="120" w:line="240" w:lineRule="auto"/>
        <w:ind w:left="720" w:hanging="720"/>
        <w:rPr>
          <w:rFonts w:asciiTheme="majorHAnsi" w:hAnsiTheme="majorHAnsi" w:cs="Times New Roman"/>
          <w:color w:val="000000" w:themeColor="text1"/>
          <w:sz w:val="24"/>
          <w:szCs w:val="24"/>
        </w:rPr>
      </w:pPr>
      <w:proofErr w:type="spellStart"/>
      <w:r w:rsidRPr="00000C96">
        <w:rPr>
          <w:rFonts w:asciiTheme="majorHAnsi" w:hAnsiTheme="majorHAnsi" w:cs="Times New Roman"/>
          <w:color w:val="000000" w:themeColor="text1"/>
          <w:sz w:val="24"/>
          <w:szCs w:val="24"/>
        </w:rPr>
        <w:t>Scipes</w:t>
      </w:r>
      <w:proofErr w:type="spellEnd"/>
      <w:r w:rsidRPr="00000C96">
        <w:rPr>
          <w:rFonts w:asciiTheme="majorHAnsi" w:hAnsiTheme="majorHAnsi" w:cs="Times New Roman"/>
          <w:color w:val="000000" w:themeColor="text1"/>
          <w:sz w:val="24"/>
          <w:szCs w:val="24"/>
        </w:rPr>
        <w:t xml:space="preserve">, K. (2014). </w:t>
      </w:r>
      <w:proofErr w:type="gramStart"/>
      <w:r w:rsidRPr="00000C96">
        <w:rPr>
          <w:rFonts w:asciiTheme="majorHAnsi" w:hAnsiTheme="majorHAnsi" w:cs="Times New Roman"/>
          <w:color w:val="000000" w:themeColor="text1"/>
          <w:sz w:val="24"/>
          <w:szCs w:val="24"/>
        </w:rPr>
        <w:t>Social Movement Unionism or Social Justice Unionism?</w:t>
      </w:r>
      <w:proofErr w:type="gramEnd"/>
      <w:r w:rsidRPr="00000C96">
        <w:rPr>
          <w:rFonts w:asciiTheme="majorHAnsi" w:hAnsiTheme="majorHAnsi" w:cs="Times New Roman"/>
          <w:color w:val="000000" w:themeColor="text1"/>
          <w:sz w:val="24"/>
          <w:szCs w:val="24"/>
        </w:rPr>
        <w:t xml:space="preserve"> </w:t>
      </w:r>
      <w:proofErr w:type="gramStart"/>
      <w:r w:rsidRPr="00000C96">
        <w:rPr>
          <w:rFonts w:asciiTheme="majorHAnsi" w:hAnsiTheme="majorHAnsi" w:cs="Times New Roman"/>
          <w:color w:val="000000" w:themeColor="text1"/>
          <w:sz w:val="24"/>
          <w:szCs w:val="24"/>
        </w:rPr>
        <w:t>Disentangling Theoretical Confusion within the Global Labor Movement.</w:t>
      </w:r>
      <w:proofErr w:type="gramEnd"/>
      <w:r w:rsidRPr="00000C96">
        <w:rPr>
          <w:rFonts w:asciiTheme="majorHAnsi" w:hAnsiTheme="majorHAnsi" w:cs="Times New Roman"/>
          <w:color w:val="000000" w:themeColor="text1"/>
          <w:sz w:val="24"/>
          <w:szCs w:val="24"/>
        </w:rPr>
        <w:t xml:space="preserve"> </w:t>
      </w:r>
      <w:proofErr w:type="gramStart"/>
      <w:r w:rsidRPr="00000C96">
        <w:rPr>
          <w:rFonts w:asciiTheme="majorHAnsi" w:hAnsiTheme="majorHAnsi" w:cs="Times New Roman"/>
          <w:i/>
          <w:color w:val="000000" w:themeColor="text1"/>
          <w:sz w:val="24"/>
          <w:szCs w:val="24"/>
        </w:rPr>
        <w:t>Class, Race and Corporate Power</w:t>
      </w:r>
      <w:r w:rsidRPr="00000C96">
        <w:rPr>
          <w:rFonts w:asciiTheme="majorHAnsi" w:hAnsiTheme="majorHAnsi" w:cs="Times New Roman"/>
          <w:color w:val="000000" w:themeColor="text1"/>
          <w:sz w:val="24"/>
          <w:szCs w:val="24"/>
        </w:rPr>
        <w:t>, 2(3), 9.</w:t>
      </w:r>
      <w:proofErr w:type="gramEnd"/>
    </w:p>
    <w:p w:rsidR="00A279F1" w:rsidRPr="00000C96" w:rsidRDefault="00A279F1" w:rsidP="00000C96">
      <w:pPr>
        <w:spacing w:before="120" w:after="120" w:line="240" w:lineRule="auto"/>
        <w:ind w:left="720" w:hanging="720"/>
        <w:rPr>
          <w:rFonts w:asciiTheme="majorHAnsi" w:hAnsiTheme="majorHAnsi" w:cs="Times New Roman"/>
          <w:color w:val="000000" w:themeColor="text1"/>
          <w:sz w:val="24"/>
          <w:szCs w:val="24"/>
        </w:rPr>
      </w:pPr>
      <w:proofErr w:type="gramStart"/>
      <w:r w:rsidRPr="00000C96">
        <w:rPr>
          <w:rFonts w:asciiTheme="majorHAnsi" w:hAnsiTheme="majorHAnsi" w:cs="Times New Roman"/>
          <w:color w:val="000000" w:themeColor="text1"/>
          <w:sz w:val="24"/>
          <w:szCs w:val="24"/>
        </w:rPr>
        <w:t xml:space="preserve">Van </w:t>
      </w:r>
      <w:proofErr w:type="spellStart"/>
      <w:r w:rsidRPr="00000C96">
        <w:rPr>
          <w:rFonts w:asciiTheme="majorHAnsi" w:hAnsiTheme="majorHAnsi" w:cs="Times New Roman"/>
          <w:color w:val="000000" w:themeColor="text1"/>
          <w:sz w:val="24"/>
          <w:szCs w:val="24"/>
        </w:rPr>
        <w:t>Kleeck</w:t>
      </w:r>
      <w:proofErr w:type="spellEnd"/>
      <w:r w:rsidRPr="00000C96">
        <w:rPr>
          <w:rFonts w:asciiTheme="majorHAnsi" w:hAnsiTheme="majorHAnsi" w:cs="Times New Roman"/>
          <w:color w:val="000000" w:themeColor="text1"/>
          <w:sz w:val="24"/>
          <w:szCs w:val="24"/>
        </w:rPr>
        <w:t>, M. (1934).</w:t>
      </w:r>
      <w:proofErr w:type="gramEnd"/>
      <w:r w:rsidRPr="00000C96">
        <w:rPr>
          <w:rFonts w:asciiTheme="majorHAnsi" w:hAnsiTheme="majorHAnsi" w:cs="Times New Roman"/>
          <w:color w:val="000000" w:themeColor="text1"/>
          <w:sz w:val="24"/>
          <w:szCs w:val="24"/>
        </w:rPr>
        <w:t xml:space="preserve"> </w:t>
      </w:r>
      <w:proofErr w:type="gramStart"/>
      <w:r w:rsidRPr="00000C96">
        <w:rPr>
          <w:rFonts w:asciiTheme="majorHAnsi" w:hAnsiTheme="majorHAnsi" w:cs="Times New Roman"/>
          <w:color w:val="000000" w:themeColor="text1"/>
          <w:sz w:val="24"/>
          <w:szCs w:val="24"/>
        </w:rPr>
        <w:t xml:space="preserve">Review of </w:t>
      </w:r>
      <w:r w:rsidR="00AB7411" w:rsidRPr="00000C96">
        <w:rPr>
          <w:rFonts w:asciiTheme="majorHAnsi" w:hAnsiTheme="majorHAnsi" w:cs="Times New Roman"/>
          <w:color w:val="000000" w:themeColor="text1"/>
          <w:sz w:val="24"/>
          <w:szCs w:val="24"/>
        </w:rPr>
        <w:t>t</w:t>
      </w:r>
      <w:r w:rsidRPr="00000C96">
        <w:rPr>
          <w:rFonts w:asciiTheme="majorHAnsi" w:hAnsiTheme="majorHAnsi" w:cs="Times New Roman"/>
          <w:color w:val="000000" w:themeColor="text1"/>
          <w:sz w:val="24"/>
          <w:szCs w:val="24"/>
        </w:rPr>
        <w:t>he American Federation of Labor.</w:t>
      </w:r>
      <w:proofErr w:type="gramEnd"/>
      <w:r w:rsidRPr="00000C96">
        <w:rPr>
          <w:rFonts w:asciiTheme="majorHAnsi" w:hAnsiTheme="majorHAnsi" w:cs="Times New Roman"/>
          <w:color w:val="000000" w:themeColor="text1"/>
          <w:sz w:val="24"/>
          <w:szCs w:val="24"/>
        </w:rPr>
        <w:t xml:space="preserve"> </w:t>
      </w:r>
      <w:r w:rsidRPr="00000C96">
        <w:rPr>
          <w:rFonts w:asciiTheme="majorHAnsi" w:hAnsiTheme="majorHAnsi" w:cs="Times New Roman"/>
          <w:i/>
          <w:color w:val="000000" w:themeColor="text1"/>
          <w:sz w:val="24"/>
          <w:szCs w:val="24"/>
        </w:rPr>
        <w:t>The American Political Science Review</w:t>
      </w:r>
      <w:r w:rsidRPr="00000C96">
        <w:rPr>
          <w:rFonts w:asciiTheme="majorHAnsi" w:hAnsiTheme="majorHAnsi" w:cs="Times New Roman"/>
          <w:color w:val="000000" w:themeColor="text1"/>
          <w:sz w:val="24"/>
          <w:szCs w:val="24"/>
        </w:rPr>
        <w:t xml:space="preserve">, 28(1), 151–152. </w:t>
      </w:r>
      <w:r w:rsidR="00030EA0" w:rsidRPr="00000C96">
        <w:rPr>
          <w:rFonts w:asciiTheme="majorHAnsi" w:hAnsiTheme="majorHAnsi" w:cs="Times New Roman"/>
          <w:color w:val="000000" w:themeColor="text1"/>
          <w:sz w:val="24"/>
          <w:szCs w:val="24"/>
        </w:rPr>
        <w:t>(</w:t>
      </w:r>
      <w:r w:rsidRPr="00000C96">
        <w:rPr>
          <w:rFonts w:asciiTheme="majorHAnsi" w:hAnsiTheme="majorHAnsi" w:cs="Times New Roman"/>
          <w:color w:val="0000CC"/>
          <w:sz w:val="24"/>
          <w:szCs w:val="24"/>
        </w:rPr>
        <w:t>http://doi.org/10.2307/1946740</w:t>
      </w:r>
      <w:r w:rsidR="00030EA0" w:rsidRPr="00000C96">
        <w:rPr>
          <w:rFonts w:asciiTheme="majorHAnsi" w:hAnsiTheme="majorHAnsi" w:cs="Times New Roman"/>
          <w:color w:val="000000" w:themeColor="text1"/>
          <w:sz w:val="24"/>
          <w:szCs w:val="24"/>
        </w:rPr>
        <w:t>)</w:t>
      </w:r>
    </w:p>
    <w:p w:rsidR="00587A39" w:rsidRPr="00000C96" w:rsidRDefault="00587A39" w:rsidP="00000C96">
      <w:pPr>
        <w:spacing w:before="120" w:after="120" w:line="240" w:lineRule="auto"/>
        <w:ind w:left="720" w:hanging="720"/>
        <w:rPr>
          <w:rFonts w:asciiTheme="majorHAnsi" w:hAnsiTheme="majorHAnsi" w:cs="Times New Roman"/>
          <w:color w:val="000000" w:themeColor="text1"/>
          <w:sz w:val="24"/>
          <w:szCs w:val="24"/>
        </w:rPr>
      </w:pPr>
      <w:r w:rsidRPr="00000C96">
        <w:rPr>
          <w:rFonts w:asciiTheme="majorHAnsi" w:hAnsiTheme="majorHAnsi" w:cs="Times New Roman"/>
          <w:color w:val="000000" w:themeColor="text1"/>
          <w:sz w:val="24"/>
          <w:szCs w:val="24"/>
        </w:rPr>
        <w:t xml:space="preserve">Yates, M. D. (2009).  </w:t>
      </w:r>
      <w:r w:rsidRPr="00000C96">
        <w:rPr>
          <w:rFonts w:asciiTheme="majorHAnsi" w:hAnsiTheme="majorHAnsi" w:cs="Times New Roman"/>
          <w:i/>
          <w:color w:val="000000" w:themeColor="text1"/>
          <w:sz w:val="24"/>
          <w:szCs w:val="24"/>
        </w:rPr>
        <w:t>Why unions matter</w:t>
      </w:r>
      <w:r w:rsidRPr="00000C96">
        <w:rPr>
          <w:rFonts w:asciiTheme="majorHAnsi" w:hAnsiTheme="majorHAnsi" w:cs="Times New Roman"/>
          <w:color w:val="000000" w:themeColor="text1"/>
          <w:sz w:val="24"/>
          <w:szCs w:val="24"/>
        </w:rPr>
        <w:t>.  New York</w:t>
      </w:r>
      <w:r w:rsidR="001915B4" w:rsidRPr="00000C96">
        <w:rPr>
          <w:rFonts w:asciiTheme="majorHAnsi" w:hAnsiTheme="majorHAnsi" w:cs="Times New Roman"/>
          <w:color w:val="000000" w:themeColor="text1"/>
          <w:sz w:val="24"/>
          <w:szCs w:val="24"/>
        </w:rPr>
        <w:t>, NY</w:t>
      </w:r>
      <w:r w:rsidRPr="00000C96">
        <w:rPr>
          <w:rFonts w:asciiTheme="majorHAnsi" w:hAnsiTheme="majorHAnsi" w:cs="Times New Roman"/>
          <w:color w:val="000000" w:themeColor="text1"/>
          <w:sz w:val="24"/>
          <w:szCs w:val="24"/>
        </w:rPr>
        <w:t xml:space="preserve">: Monthly Review Press. </w:t>
      </w:r>
    </w:p>
    <w:p w:rsidR="0048347C" w:rsidRPr="00000C96" w:rsidRDefault="0048347C" w:rsidP="00000C96">
      <w:pPr>
        <w:spacing w:after="0" w:line="240" w:lineRule="auto"/>
        <w:ind w:left="720" w:hanging="720"/>
        <w:rPr>
          <w:rFonts w:ascii="Times New Roman" w:hAnsi="Times New Roman" w:cs="Times New Roman"/>
          <w:szCs w:val="24"/>
        </w:rPr>
      </w:pPr>
    </w:p>
    <w:p w:rsidR="00D36077" w:rsidRPr="00000C96" w:rsidRDefault="00D36077" w:rsidP="00000C96">
      <w:pPr>
        <w:spacing w:after="0" w:line="240" w:lineRule="auto"/>
        <w:ind w:left="720" w:hanging="720"/>
        <w:rPr>
          <w:rFonts w:ascii="Times New Roman" w:hAnsi="Times New Roman" w:cs="Times New Roman"/>
          <w:szCs w:val="18"/>
        </w:rPr>
      </w:pPr>
    </w:p>
    <w:p w:rsidR="00154BDA" w:rsidRPr="00000C96" w:rsidRDefault="00154BDA" w:rsidP="00000C96">
      <w:pPr>
        <w:spacing w:after="0" w:line="240" w:lineRule="auto"/>
        <w:ind w:left="720" w:hanging="720"/>
        <w:rPr>
          <w:rFonts w:ascii="Times New Roman" w:hAnsi="Times New Roman" w:cs="Times New Roman"/>
          <w:szCs w:val="24"/>
        </w:rPr>
      </w:pPr>
    </w:p>
    <w:p w:rsidR="00D36077" w:rsidRPr="00000C96" w:rsidRDefault="00D36077" w:rsidP="00000C96">
      <w:pPr>
        <w:spacing w:after="0" w:line="240" w:lineRule="auto"/>
        <w:ind w:left="720" w:hanging="720"/>
        <w:rPr>
          <w:rFonts w:ascii="Times New Roman" w:hAnsi="Times New Roman" w:cs="Times New Roman"/>
          <w:szCs w:val="24"/>
        </w:rPr>
      </w:pPr>
    </w:p>
    <w:sectPr w:rsidR="00D36077" w:rsidRPr="00000C96" w:rsidSect="008E5CB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CB6" w:rsidRDefault="00501CB6" w:rsidP="00B5597E">
      <w:pPr>
        <w:spacing w:after="0" w:line="240" w:lineRule="auto"/>
      </w:pPr>
      <w:r>
        <w:separator/>
      </w:r>
    </w:p>
  </w:endnote>
  <w:endnote w:type="continuationSeparator" w:id="0">
    <w:p w:rsidR="00501CB6" w:rsidRDefault="00501CB6" w:rsidP="00B55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90366"/>
      <w:docPartObj>
        <w:docPartGallery w:val="Page Numbers (Bottom of Page)"/>
        <w:docPartUnique/>
      </w:docPartObj>
    </w:sdtPr>
    <w:sdtEndPr>
      <w:rPr>
        <w:color w:val="C00000"/>
        <w:spacing w:val="60"/>
      </w:rPr>
    </w:sdtEndPr>
    <w:sdtContent>
      <w:p w:rsidR="00B559A3" w:rsidRDefault="000C10AA">
        <w:pPr>
          <w:pStyle w:val="Footer"/>
          <w:pBdr>
            <w:top w:val="single" w:sz="4" w:space="1" w:color="D9D9D9" w:themeColor="background1" w:themeShade="D9"/>
          </w:pBdr>
          <w:rPr>
            <w:b/>
          </w:rPr>
        </w:pPr>
        <w:r w:rsidRPr="00A00D5C">
          <w:rPr>
            <w:color w:val="C00000"/>
          </w:rPr>
          <w:fldChar w:fldCharType="begin"/>
        </w:r>
        <w:r w:rsidR="00B559A3" w:rsidRPr="00A00D5C">
          <w:rPr>
            <w:color w:val="C00000"/>
          </w:rPr>
          <w:instrText xml:space="preserve"> PAGE   \* MERGEFORMAT </w:instrText>
        </w:r>
        <w:r w:rsidRPr="00A00D5C">
          <w:rPr>
            <w:color w:val="C00000"/>
          </w:rPr>
          <w:fldChar w:fldCharType="separate"/>
        </w:r>
        <w:r w:rsidR="00B30BD1" w:rsidRPr="00B30BD1">
          <w:rPr>
            <w:b/>
            <w:noProof/>
            <w:color w:val="C00000"/>
          </w:rPr>
          <w:t>8</w:t>
        </w:r>
        <w:r w:rsidRPr="00A00D5C">
          <w:rPr>
            <w:color w:val="C00000"/>
          </w:rPr>
          <w:fldChar w:fldCharType="end"/>
        </w:r>
        <w:r w:rsidR="00B559A3" w:rsidRPr="00A00D5C">
          <w:rPr>
            <w:b/>
            <w:color w:val="C00000"/>
          </w:rPr>
          <w:t xml:space="preserve"> | </w:t>
        </w:r>
        <w:r w:rsidR="00B559A3" w:rsidRPr="00A00D5C">
          <w:rPr>
            <w:color w:val="C00000"/>
            <w:spacing w:val="60"/>
          </w:rPr>
          <w:t>Page</w:t>
        </w:r>
      </w:p>
    </w:sdtContent>
  </w:sdt>
  <w:p w:rsidR="00B559A3" w:rsidRDefault="00B55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CB6" w:rsidRDefault="00501CB6" w:rsidP="00B5597E">
      <w:pPr>
        <w:spacing w:after="0" w:line="240" w:lineRule="auto"/>
      </w:pPr>
      <w:r>
        <w:separator/>
      </w:r>
    </w:p>
  </w:footnote>
  <w:footnote w:type="continuationSeparator" w:id="0">
    <w:p w:rsidR="00501CB6" w:rsidRDefault="00501CB6" w:rsidP="00B559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A3" w:rsidRPr="00E40427" w:rsidRDefault="00B559A3" w:rsidP="00D87E4B">
    <w:pPr>
      <w:pStyle w:val="Header"/>
      <w:jc w:val="right"/>
      <w:rPr>
        <w:rFonts w:asciiTheme="majorHAnsi" w:hAnsiTheme="majorHAnsi"/>
        <w:i/>
      </w:rPr>
    </w:pPr>
    <w:r>
      <w:rPr>
        <w:rFonts w:asciiTheme="majorHAnsi" w:hAnsiTheme="majorHAnsi"/>
        <w:i/>
      </w:rPr>
      <w:t xml:space="preserve">Organized Labor and </w:t>
    </w:r>
    <w:r w:rsidRPr="007D0415">
      <w:rPr>
        <w:rFonts w:asciiTheme="majorHAnsi" w:hAnsiTheme="majorHAnsi"/>
        <w:i/>
      </w:rPr>
      <w:t>Social</w:t>
    </w:r>
    <w:r>
      <w:rPr>
        <w:rFonts w:asciiTheme="majorHAnsi" w:hAnsiTheme="majorHAnsi"/>
        <w:i/>
      </w:rPr>
      <w:t xml:space="preserve"> </w:t>
    </w:r>
    <w:r w:rsidRPr="007D0415">
      <w:rPr>
        <w:rFonts w:asciiTheme="majorHAnsi" w:hAnsiTheme="majorHAnsi"/>
        <w:i/>
      </w:rPr>
      <w:t>Justice</w:t>
    </w:r>
    <w:r>
      <w:rPr>
        <w:rFonts w:asciiTheme="majorHAnsi" w:hAnsiTheme="majorHAnsi"/>
        <w:i/>
      </w:rPr>
      <w:t xml:space="preserve"> </w:t>
    </w:r>
    <w:r w:rsidRPr="007D0415">
      <w:rPr>
        <w:rFonts w:asciiTheme="majorHAnsi" w:hAnsiTheme="majorHAnsi"/>
        <w:i/>
      </w:rPr>
      <w:t>Unionism</w:t>
    </w:r>
    <w:r>
      <w:rPr>
        <w:rFonts w:asciiTheme="majorHAnsi" w:hAnsiTheme="majorHAnsi"/>
        <w:i/>
      </w:rPr>
      <w:t>…</w:t>
    </w:r>
    <w:r w:rsidRPr="007D0415">
      <w:rPr>
        <w:rFonts w:asciiTheme="majorHAnsi" w:hAnsiTheme="majorHAnsi"/>
        <w:i/>
      </w:rPr>
      <w:t xml:space="preserve"> </w:t>
    </w:r>
  </w:p>
  <w:p w:rsidR="00B559A3" w:rsidRDefault="00B55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82642"/>
    <w:multiLevelType w:val="hybridMultilevel"/>
    <w:tmpl w:val="E1506A6E"/>
    <w:lvl w:ilvl="0" w:tplc="24DA2228">
      <w:start w:val="1"/>
      <w:numFmt w:val="bullet"/>
      <w:lvlText w:val=""/>
      <w:lvlJc w:val="left"/>
      <w:pPr>
        <w:ind w:left="720" w:hanging="360"/>
      </w:pPr>
      <w:rPr>
        <w:rFonts w:ascii="Wingdings" w:hAnsi="Wingdings" w:hint="default"/>
        <w:color w:val="00B05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57F10E3"/>
    <w:multiLevelType w:val="hybridMultilevel"/>
    <w:tmpl w:val="1628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rsids>
    <w:rsidRoot w:val="00811CFD"/>
    <w:rsid w:val="000004E5"/>
    <w:rsid w:val="00000C96"/>
    <w:rsid w:val="00004475"/>
    <w:rsid w:val="0002427A"/>
    <w:rsid w:val="000255F8"/>
    <w:rsid w:val="00026943"/>
    <w:rsid w:val="000308EB"/>
    <w:rsid w:val="00030EA0"/>
    <w:rsid w:val="000441A8"/>
    <w:rsid w:val="000460F5"/>
    <w:rsid w:val="00051FE8"/>
    <w:rsid w:val="00055136"/>
    <w:rsid w:val="000628B9"/>
    <w:rsid w:val="000630A9"/>
    <w:rsid w:val="00085EFB"/>
    <w:rsid w:val="00091FA9"/>
    <w:rsid w:val="0009367E"/>
    <w:rsid w:val="00095535"/>
    <w:rsid w:val="000956B0"/>
    <w:rsid w:val="000A116F"/>
    <w:rsid w:val="000B101F"/>
    <w:rsid w:val="000C10AA"/>
    <w:rsid w:val="000C2E7C"/>
    <w:rsid w:val="000C590A"/>
    <w:rsid w:val="000C7DFA"/>
    <w:rsid w:val="000D44BF"/>
    <w:rsid w:val="000E1BE9"/>
    <w:rsid w:val="000E5709"/>
    <w:rsid w:val="000F2876"/>
    <w:rsid w:val="000F7F63"/>
    <w:rsid w:val="0010418B"/>
    <w:rsid w:val="001230B5"/>
    <w:rsid w:val="00126837"/>
    <w:rsid w:val="001275BD"/>
    <w:rsid w:val="0013518E"/>
    <w:rsid w:val="0013658D"/>
    <w:rsid w:val="00137DDB"/>
    <w:rsid w:val="0014293B"/>
    <w:rsid w:val="001471BC"/>
    <w:rsid w:val="00150F96"/>
    <w:rsid w:val="00154BDA"/>
    <w:rsid w:val="001624DA"/>
    <w:rsid w:val="00163DA5"/>
    <w:rsid w:val="00166C36"/>
    <w:rsid w:val="001677F8"/>
    <w:rsid w:val="00174B20"/>
    <w:rsid w:val="00176AB3"/>
    <w:rsid w:val="00177FD7"/>
    <w:rsid w:val="001901C7"/>
    <w:rsid w:val="001915B4"/>
    <w:rsid w:val="00195B93"/>
    <w:rsid w:val="001A5EB7"/>
    <w:rsid w:val="001B31F4"/>
    <w:rsid w:val="001B4B1B"/>
    <w:rsid w:val="001B78D3"/>
    <w:rsid w:val="001B7C97"/>
    <w:rsid w:val="001C13A7"/>
    <w:rsid w:val="001C2337"/>
    <w:rsid w:val="001C2EE2"/>
    <w:rsid w:val="001D4795"/>
    <w:rsid w:val="001E63DE"/>
    <w:rsid w:val="001F20EA"/>
    <w:rsid w:val="001F780C"/>
    <w:rsid w:val="001F7D65"/>
    <w:rsid w:val="00214674"/>
    <w:rsid w:val="002166C5"/>
    <w:rsid w:val="00222BD2"/>
    <w:rsid w:val="00226A50"/>
    <w:rsid w:val="00231C0E"/>
    <w:rsid w:val="00255587"/>
    <w:rsid w:val="00262DC1"/>
    <w:rsid w:val="00267672"/>
    <w:rsid w:val="00275F8E"/>
    <w:rsid w:val="002900D4"/>
    <w:rsid w:val="0029038E"/>
    <w:rsid w:val="00293C39"/>
    <w:rsid w:val="0029613A"/>
    <w:rsid w:val="00296435"/>
    <w:rsid w:val="002A654B"/>
    <w:rsid w:val="002A70A7"/>
    <w:rsid w:val="002B25D0"/>
    <w:rsid w:val="002E0359"/>
    <w:rsid w:val="002F5050"/>
    <w:rsid w:val="00306614"/>
    <w:rsid w:val="003067A7"/>
    <w:rsid w:val="003069D0"/>
    <w:rsid w:val="00331142"/>
    <w:rsid w:val="003321D5"/>
    <w:rsid w:val="00351CF1"/>
    <w:rsid w:val="00353C67"/>
    <w:rsid w:val="00355D8E"/>
    <w:rsid w:val="00360645"/>
    <w:rsid w:val="0036675E"/>
    <w:rsid w:val="00374055"/>
    <w:rsid w:val="003756E6"/>
    <w:rsid w:val="00381B74"/>
    <w:rsid w:val="00392A55"/>
    <w:rsid w:val="00394897"/>
    <w:rsid w:val="003B1467"/>
    <w:rsid w:val="003B1D9D"/>
    <w:rsid w:val="003C73E5"/>
    <w:rsid w:val="003D7BF7"/>
    <w:rsid w:val="003E2BE9"/>
    <w:rsid w:val="003E3665"/>
    <w:rsid w:val="003E695D"/>
    <w:rsid w:val="0040333C"/>
    <w:rsid w:val="00403419"/>
    <w:rsid w:val="00403AA1"/>
    <w:rsid w:val="00407BCA"/>
    <w:rsid w:val="00430D99"/>
    <w:rsid w:val="00434CCC"/>
    <w:rsid w:val="00436A44"/>
    <w:rsid w:val="004419E3"/>
    <w:rsid w:val="00443C60"/>
    <w:rsid w:val="0044606C"/>
    <w:rsid w:val="00452093"/>
    <w:rsid w:val="00453369"/>
    <w:rsid w:val="00462DF4"/>
    <w:rsid w:val="004771D6"/>
    <w:rsid w:val="00482F1E"/>
    <w:rsid w:val="0048347C"/>
    <w:rsid w:val="00492881"/>
    <w:rsid w:val="00495BE6"/>
    <w:rsid w:val="004A13B9"/>
    <w:rsid w:val="004A7C49"/>
    <w:rsid w:val="004B2261"/>
    <w:rsid w:val="004C1849"/>
    <w:rsid w:val="004C4893"/>
    <w:rsid w:val="004D1DEC"/>
    <w:rsid w:val="004F22B4"/>
    <w:rsid w:val="004F39A7"/>
    <w:rsid w:val="00501CB6"/>
    <w:rsid w:val="00505638"/>
    <w:rsid w:val="00510D79"/>
    <w:rsid w:val="00516EA3"/>
    <w:rsid w:val="00516F72"/>
    <w:rsid w:val="00521957"/>
    <w:rsid w:val="00527D86"/>
    <w:rsid w:val="0053335B"/>
    <w:rsid w:val="00536561"/>
    <w:rsid w:val="0054367A"/>
    <w:rsid w:val="00546ADE"/>
    <w:rsid w:val="00552071"/>
    <w:rsid w:val="0055260A"/>
    <w:rsid w:val="0056671E"/>
    <w:rsid w:val="005705B0"/>
    <w:rsid w:val="00570759"/>
    <w:rsid w:val="00580CE9"/>
    <w:rsid w:val="00584A14"/>
    <w:rsid w:val="00587A39"/>
    <w:rsid w:val="005A3478"/>
    <w:rsid w:val="005B49A1"/>
    <w:rsid w:val="005B6392"/>
    <w:rsid w:val="005C0933"/>
    <w:rsid w:val="005C4BB0"/>
    <w:rsid w:val="005C73DB"/>
    <w:rsid w:val="005C7C63"/>
    <w:rsid w:val="005D0E76"/>
    <w:rsid w:val="005D54BA"/>
    <w:rsid w:val="005D6F5F"/>
    <w:rsid w:val="005D6FE1"/>
    <w:rsid w:val="005F0181"/>
    <w:rsid w:val="005F3326"/>
    <w:rsid w:val="00601353"/>
    <w:rsid w:val="006017FD"/>
    <w:rsid w:val="00604CAF"/>
    <w:rsid w:val="0060662B"/>
    <w:rsid w:val="0061000A"/>
    <w:rsid w:val="00631109"/>
    <w:rsid w:val="00632792"/>
    <w:rsid w:val="00634262"/>
    <w:rsid w:val="00636B33"/>
    <w:rsid w:val="0064140E"/>
    <w:rsid w:val="006479C5"/>
    <w:rsid w:val="00647D65"/>
    <w:rsid w:val="006555B2"/>
    <w:rsid w:val="00672607"/>
    <w:rsid w:val="00684A1D"/>
    <w:rsid w:val="00696577"/>
    <w:rsid w:val="006A3C60"/>
    <w:rsid w:val="006A7AED"/>
    <w:rsid w:val="006B2F15"/>
    <w:rsid w:val="006B2FD8"/>
    <w:rsid w:val="006C1B5E"/>
    <w:rsid w:val="006C4733"/>
    <w:rsid w:val="006C5902"/>
    <w:rsid w:val="006C5F67"/>
    <w:rsid w:val="006D29AC"/>
    <w:rsid w:val="006D51E9"/>
    <w:rsid w:val="006E01E8"/>
    <w:rsid w:val="006F08AF"/>
    <w:rsid w:val="006F2A50"/>
    <w:rsid w:val="00721A01"/>
    <w:rsid w:val="00722C71"/>
    <w:rsid w:val="00722D1A"/>
    <w:rsid w:val="00724B6F"/>
    <w:rsid w:val="00737617"/>
    <w:rsid w:val="007421A3"/>
    <w:rsid w:val="007610ED"/>
    <w:rsid w:val="00763EE6"/>
    <w:rsid w:val="00765E3D"/>
    <w:rsid w:val="00782BE5"/>
    <w:rsid w:val="0078521A"/>
    <w:rsid w:val="00796B20"/>
    <w:rsid w:val="007A1A36"/>
    <w:rsid w:val="007A68C0"/>
    <w:rsid w:val="007A7BCC"/>
    <w:rsid w:val="007C22CE"/>
    <w:rsid w:val="007D0415"/>
    <w:rsid w:val="007D263C"/>
    <w:rsid w:val="007D4769"/>
    <w:rsid w:val="007F3634"/>
    <w:rsid w:val="007F4328"/>
    <w:rsid w:val="00800864"/>
    <w:rsid w:val="00811CFD"/>
    <w:rsid w:val="00823861"/>
    <w:rsid w:val="00826B6F"/>
    <w:rsid w:val="0083085E"/>
    <w:rsid w:val="008428B4"/>
    <w:rsid w:val="00847077"/>
    <w:rsid w:val="008474CB"/>
    <w:rsid w:val="008618C2"/>
    <w:rsid w:val="0086435D"/>
    <w:rsid w:val="00865E8F"/>
    <w:rsid w:val="008670C2"/>
    <w:rsid w:val="00870645"/>
    <w:rsid w:val="00876B87"/>
    <w:rsid w:val="00885AC2"/>
    <w:rsid w:val="00890996"/>
    <w:rsid w:val="00894934"/>
    <w:rsid w:val="008A34CB"/>
    <w:rsid w:val="008B3A05"/>
    <w:rsid w:val="008B4083"/>
    <w:rsid w:val="008C1EB6"/>
    <w:rsid w:val="008C34B6"/>
    <w:rsid w:val="008C4CAB"/>
    <w:rsid w:val="008D4FF2"/>
    <w:rsid w:val="008E2302"/>
    <w:rsid w:val="008E26AD"/>
    <w:rsid w:val="008E5551"/>
    <w:rsid w:val="008E5CB1"/>
    <w:rsid w:val="0090209F"/>
    <w:rsid w:val="0090328F"/>
    <w:rsid w:val="00904A4D"/>
    <w:rsid w:val="00915FF8"/>
    <w:rsid w:val="00923BD2"/>
    <w:rsid w:val="00927703"/>
    <w:rsid w:val="00930898"/>
    <w:rsid w:val="00937305"/>
    <w:rsid w:val="00944BCE"/>
    <w:rsid w:val="00951A66"/>
    <w:rsid w:val="00953FA5"/>
    <w:rsid w:val="00955520"/>
    <w:rsid w:val="00962168"/>
    <w:rsid w:val="0097373F"/>
    <w:rsid w:val="009744E9"/>
    <w:rsid w:val="00980A21"/>
    <w:rsid w:val="00986161"/>
    <w:rsid w:val="009953A5"/>
    <w:rsid w:val="009960A6"/>
    <w:rsid w:val="0099738F"/>
    <w:rsid w:val="009A24CF"/>
    <w:rsid w:val="009B6DB3"/>
    <w:rsid w:val="009D2BEA"/>
    <w:rsid w:val="009E0DD1"/>
    <w:rsid w:val="00A00D5C"/>
    <w:rsid w:val="00A020BB"/>
    <w:rsid w:val="00A05BF7"/>
    <w:rsid w:val="00A12F7A"/>
    <w:rsid w:val="00A167C0"/>
    <w:rsid w:val="00A20FF7"/>
    <w:rsid w:val="00A2136F"/>
    <w:rsid w:val="00A279F1"/>
    <w:rsid w:val="00A34379"/>
    <w:rsid w:val="00A4182D"/>
    <w:rsid w:val="00A424B6"/>
    <w:rsid w:val="00A474F3"/>
    <w:rsid w:val="00A528B0"/>
    <w:rsid w:val="00A52F22"/>
    <w:rsid w:val="00A54F2D"/>
    <w:rsid w:val="00A614AA"/>
    <w:rsid w:val="00A66161"/>
    <w:rsid w:val="00A66D53"/>
    <w:rsid w:val="00A7025E"/>
    <w:rsid w:val="00A71104"/>
    <w:rsid w:val="00A71A05"/>
    <w:rsid w:val="00A8412D"/>
    <w:rsid w:val="00AA04AC"/>
    <w:rsid w:val="00AB2EAF"/>
    <w:rsid w:val="00AB5270"/>
    <w:rsid w:val="00AB7411"/>
    <w:rsid w:val="00AC19A8"/>
    <w:rsid w:val="00AD11F6"/>
    <w:rsid w:val="00AE10D5"/>
    <w:rsid w:val="00AE4BFC"/>
    <w:rsid w:val="00AE6DE4"/>
    <w:rsid w:val="00AF2B06"/>
    <w:rsid w:val="00AF77E0"/>
    <w:rsid w:val="00B009C6"/>
    <w:rsid w:val="00B0412C"/>
    <w:rsid w:val="00B07F70"/>
    <w:rsid w:val="00B10E14"/>
    <w:rsid w:val="00B10FCA"/>
    <w:rsid w:val="00B21E6B"/>
    <w:rsid w:val="00B2231F"/>
    <w:rsid w:val="00B24A14"/>
    <w:rsid w:val="00B26641"/>
    <w:rsid w:val="00B274CD"/>
    <w:rsid w:val="00B3082A"/>
    <w:rsid w:val="00B30BD1"/>
    <w:rsid w:val="00B33B89"/>
    <w:rsid w:val="00B41309"/>
    <w:rsid w:val="00B423EF"/>
    <w:rsid w:val="00B46ADB"/>
    <w:rsid w:val="00B50BC1"/>
    <w:rsid w:val="00B5597E"/>
    <w:rsid w:val="00B559A3"/>
    <w:rsid w:val="00B656DE"/>
    <w:rsid w:val="00B700C4"/>
    <w:rsid w:val="00B7636A"/>
    <w:rsid w:val="00B830DD"/>
    <w:rsid w:val="00B83B2E"/>
    <w:rsid w:val="00B848D3"/>
    <w:rsid w:val="00B920EA"/>
    <w:rsid w:val="00B939CB"/>
    <w:rsid w:val="00B9766A"/>
    <w:rsid w:val="00BA348B"/>
    <w:rsid w:val="00BA48EF"/>
    <w:rsid w:val="00BB57A7"/>
    <w:rsid w:val="00BC3BA4"/>
    <w:rsid w:val="00BD318A"/>
    <w:rsid w:val="00BD3525"/>
    <w:rsid w:val="00BE5309"/>
    <w:rsid w:val="00BE5AA3"/>
    <w:rsid w:val="00BF470A"/>
    <w:rsid w:val="00C058B1"/>
    <w:rsid w:val="00C14622"/>
    <w:rsid w:val="00C24945"/>
    <w:rsid w:val="00C2689C"/>
    <w:rsid w:val="00C308C5"/>
    <w:rsid w:val="00C32876"/>
    <w:rsid w:val="00C50612"/>
    <w:rsid w:val="00C54CC2"/>
    <w:rsid w:val="00C60AA4"/>
    <w:rsid w:val="00C72266"/>
    <w:rsid w:val="00C72CD5"/>
    <w:rsid w:val="00C76C24"/>
    <w:rsid w:val="00C80CDB"/>
    <w:rsid w:val="00C91113"/>
    <w:rsid w:val="00C956B8"/>
    <w:rsid w:val="00CA5524"/>
    <w:rsid w:val="00CA6565"/>
    <w:rsid w:val="00CB06EB"/>
    <w:rsid w:val="00CB1B70"/>
    <w:rsid w:val="00CB45EB"/>
    <w:rsid w:val="00CD05E1"/>
    <w:rsid w:val="00CD440E"/>
    <w:rsid w:val="00CD685D"/>
    <w:rsid w:val="00CF55F1"/>
    <w:rsid w:val="00D0014D"/>
    <w:rsid w:val="00D0354F"/>
    <w:rsid w:val="00D20B5D"/>
    <w:rsid w:val="00D20E58"/>
    <w:rsid w:val="00D308DA"/>
    <w:rsid w:val="00D32161"/>
    <w:rsid w:val="00D3494C"/>
    <w:rsid w:val="00D36077"/>
    <w:rsid w:val="00D3785F"/>
    <w:rsid w:val="00D42A02"/>
    <w:rsid w:val="00D564CC"/>
    <w:rsid w:val="00D56B2A"/>
    <w:rsid w:val="00D67B92"/>
    <w:rsid w:val="00D73CF5"/>
    <w:rsid w:val="00D74099"/>
    <w:rsid w:val="00D7776C"/>
    <w:rsid w:val="00D82B71"/>
    <w:rsid w:val="00D87E4B"/>
    <w:rsid w:val="00D94CA3"/>
    <w:rsid w:val="00DA708B"/>
    <w:rsid w:val="00DA7F53"/>
    <w:rsid w:val="00DB53A4"/>
    <w:rsid w:val="00DB5E26"/>
    <w:rsid w:val="00DC0EA0"/>
    <w:rsid w:val="00DC30E4"/>
    <w:rsid w:val="00DD610F"/>
    <w:rsid w:val="00DD691B"/>
    <w:rsid w:val="00DE2812"/>
    <w:rsid w:val="00E00582"/>
    <w:rsid w:val="00E00C30"/>
    <w:rsid w:val="00E04BA8"/>
    <w:rsid w:val="00E06330"/>
    <w:rsid w:val="00E12198"/>
    <w:rsid w:val="00E139BA"/>
    <w:rsid w:val="00E13AD2"/>
    <w:rsid w:val="00E2754A"/>
    <w:rsid w:val="00E40427"/>
    <w:rsid w:val="00E40DAB"/>
    <w:rsid w:val="00E4518A"/>
    <w:rsid w:val="00E47A85"/>
    <w:rsid w:val="00E5092F"/>
    <w:rsid w:val="00E51F15"/>
    <w:rsid w:val="00E6117D"/>
    <w:rsid w:val="00E66201"/>
    <w:rsid w:val="00E67756"/>
    <w:rsid w:val="00E76C53"/>
    <w:rsid w:val="00E85006"/>
    <w:rsid w:val="00E90C1A"/>
    <w:rsid w:val="00EA3B87"/>
    <w:rsid w:val="00EB3468"/>
    <w:rsid w:val="00EB3745"/>
    <w:rsid w:val="00EB3957"/>
    <w:rsid w:val="00EB513C"/>
    <w:rsid w:val="00EB7016"/>
    <w:rsid w:val="00EC039B"/>
    <w:rsid w:val="00EC4EBB"/>
    <w:rsid w:val="00EC5E13"/>
    <w:rsid w:val="00ED080D"/>
    <w:rsid w:val="00ED449E"/>
    <w:rsid w:val="00ED4A0B"/>
    <w:rsid w:val="00ED56E0"/>
    <w:rsid w:val="00ED7567"/>
    <w:rsid w:val="00EE66F7"/>
    <w:rsid w:val="00EF0745"/>
    <w:rsid w:val="00EF710C"/>
    <w:rsid w:val="00F00BBB"/>
    <w:rsid w:val="00F077C5"/>
    <w:rsid w:val="00F111DF"/>
    <w:rsid w:val="00F13826"/>
    <w:rsid w:val="00F23DC6"/>
    <w:rsid w:val="00F32B23"/>
    <w:rsid w:val="00F3358B"/>
    <w:rsid w:val="00F34D4D"/>
    <w:rsid w:val="00F35E67"/>
    <w:rsid w:val="00F36519"/>
    <w:rsid w:val="00F36B80"/>
    <w:rsid w:val="00F42405"/>
    <w:rsid w:val="00F50BF7"/>
    <w:rsid w:val="00F50C65"/>
    <w:rsid w:val="00F52B1E"/>
    <w:rsid w:val="00F542D9"/>
    <w:rsid w:val="00F7121B"/>
    <w:rsid w:val="00F80502"/>
    <w:rsid w:val="00F83E8B"/>
    <w:rsid w:val="00F84949"/>
    <w:rsid w:val="00F85ACC"/>
    <w:rsid w:val="00F87B42"/>
    <w:rsid w:val="00F92A1E"/>
    <w:rsid w:val="00FA0359"/>
    <w:rsid w:val="00FA08E0"/>
    <w:rsid w:val="00FA32F6"/>
    <w:rsid w:val="00FB7394"/>
    <w:rsid w:val="00FC26B1"/>
    <w:rsid w:val="00FC2B10"/>
    <w:rsid w:val="00FC679A"/>
    <w:rsid w:val="00FD11BE"/>
    <w:rsid w:val="00FD3DEF"/>
    <w:rsid w:val="00FF5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C53"/>
    <w:rPr>
      <w:sz w:val="16"/>
      <w:szCs w:val="16"/>
    </w:rPr>
  </w:style>
  <w:style w:type="paragraph" w:styleId="CommentText">
    <w:name w:val="annotation text"/>
    <w:basedOn w:val="Normal"/>
    <w:link w:val="CommentTextChar"/>
    <w:uiPriority w:val="99"/>
    <w:semiHidden/>
    <w:unhideWhenUsed/>
    <w:rsid w:val="00E76C53"/>
    <w:pPr>
      <w:spacing w:line="240" w:lineRule="auto"/>
    </w:pPr>
    <w:rPr>
      <w:sz w:val="20"/>
      <w:szCs w:val="20"/>
    </w:rPr>
  </w:style>
  <w:style w:type="character" w:customStyle="1" w:styleId="CommentTextChar">
    <w:name w:val="Comment Text Char"/>
    <w:basedOn w:val="DefaultParagraphFont"/>
    <w:link w:val="CommentText"/>
    <w:uiPriority w:val="99"/>
    <w:semiHidden/>
    <w:rsid w:val="00E76C53"/>
    <w:rPr>
      <w:sz w:val="20"/>
      <w:szCs w:val="20"/>
    </w:rPr>
  </w:style>
  <w:style w:type="paragraph" w:styleId="CommentSubject">
    <w:name w:val="annotation subject"/>
    <w:basedOn w:val="CommentText"/>
    <w:next w:val="CommentText"/>
    <w:link w:val="CommentSubjectChar"/>
    <w:uiPriority w:val="99"/>
    <w:semiHidden/>
    <w:unhideWhenUsed/>
    <w:rsid w:val="00E76C53"/>
    <w:rPr>
      <w:b/>
      <w:bCs/>
    </w:rPr>
  </w:style>
  <w:style w:type="character" w:customStyle="1" w:styleId="CommentSubjectChar">
    <w:name w:val="Comment Subject Char"/>
    <w:basedOn w:val="CommentTextChar"/>
    <w:link w:val="CommentSubject"/>
    <w:uiPriority w:val="99"/>
    <w:semiHidden/>
    <w:rsid w:val="00E76C53"/>
    <w:rPr>
      <w:b/>
      <w:bCs/>
      <w:sz w:val="20"/>
      <w:szCs w:val="20"/>
    </w:rPr>
  </w:style>
  <w:style w:type="paragraph" w:styleId="BalloonText">
    <w:name w:val="Balloon Text"/>
    <w:basedOn w:val="Normal"/>
    <w:link w:val="BalloonTextChar"/>
    <w:uiPriority w:val="99"/>
    <w:semiHidden/>
    <w:unhideWhenUsed/>
    <w:rsid w:val="00E7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53"/>
    <w:rPr>
      <w:rFonts w:ascii="Tahoma" w:hAnsi="Tahoma" w:cs="Tahoma"/>
      <w:sz w:val="16"/>
      <w:szCs w:val="16"/>
    </w:rPr>
  </w:style>
  <w:style w:type="character" w:styleId="Strong">
    <w:name w:val="Strong"/>
    <w:basedOn w:val="DefaultParagraphFont"/>
    <w:uiPriority w:val="22"/>
    <w:qFormat/>
    <w:rsid w:val="00B5597E"/>
    <w:rPr>
      <w:b/>
      <w:bCs/>
    </w:rPr>
  </w:style>
  <w:style w:type="character" w:styleId="Emphasis">
    <w:name w:val="Emphasis"/>
    <w:basedOn w:val="DefaultParagraphFont"/>
    <w:uiPriority w:val="20"/>
    <w:qFormat/>
    <w:rsid w:val="00B5597E"/>
    <w:rPr>
      <w:i/>
      <w:iCs/>
    </w:rPr>
  </w:style>
  <w:style w:type="paragraph" w:styleId="Header">
    <w:name w:val="header"/>
    <w:basedOn w:val="Normal"/>
    <w:link w:val="HeaderChar"/>
    <w:uiPriority w:val="99"/>
    <w:unhideWhenUsed/>
    <w:rsid w:val="00B55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7E"/>
  </w:style>
  <w:style w:type="paragraph" w:styleId="Footer">
    <w:name w:val="footer"/>
    <w:basedOn w:val="Normal"/>
    <w:link w:val="FooterChar"/>
    <w:uiPriority w:val="99"/>
    <w:unhideWhenUsed/>
    <w:rsid w:val="00B55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7E"/>
  </w:style>
  <w:style w:type="paragraph" w:styleId="FootnoteText">
    <w:name w:val="footnote text"/>
    <w:basedOn w:val="Normal"/>
    <w:link w:val="FootnoteTextChar"/>
    <w:uiPriority w:val="99"/>
    <w:semiHidden/>
    <w:unhideWhenUsed/>
    <w:rsid w:val="00721A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A01"/>
    <w:rPr>
      <w:sz w:val="20"/>
      <w:szCs w:val="20"/>
    </w:rPr>
  </w:style>
  <w:style w:type="character" w:styleId="FootnoteReference">
    <w:name w:val="footnote reference"/>
    <w:basedOn w:val="DefaultParagraphFont"/>
    <w:uiPriority w:val="99"/>
    <w:semiHidden/>
    <w:unhideWhenUsed/>
    <w:rsid w:val="00721A01"/>
    <w:rPr>
      <w:vertAlign w:val="superscript"/>
    </w:rPr>
  </w:style>
  <w:style w:type="paragraph" w:styleId="ListParagraph">
    <w:name w:val="List Paragraph"/>
    <w:basedOn w:val="Normal"/>
    <w:uiPriority w:val="34"/>
    <w:qFormat/>
    <w:rsid w:val="006B2FD8"/>
    <w:pPr>
      <w:ind w:left="720"/>
      <w:contextualSpacing/>
    </w:pPr>
  </w:style>
  <w:style w:type="character" w:styleId="Hyperlink">
    <w:name w:val="Hyperlink"/>
    <w:basedOn w:val="DefaultParagraphFont"/>
    <w:uiPriority w:val="99"/>
    <w:unhideWhenUsed/>
    <w:rsid w:val="0048347C"/>
    <w:rPr>
      <w:color w:val="0000FF"/>
      <w:u w:val="single"/>
    </w:rPr>
  </w:style>
</w:styles>
</file>

<file path=word/webSettings.xml><?xml version="1.0" encoding="utf-8"?>
<w:webSettings xmlns:r="http://schemas.openxmlformats.org/officeDocument/2006/relationships" xmlns:w="http://schemas.openxmlformats.org/wordprocessingml/2006/main">
  <w:divs>
    <w:div w:id="250891839">
      <w:bodyDiv w:val="1"/>
      <w:marLeft w:val="0"/>
      <w:marRight w:val="0"/>
      <w:marTop w:val="0"/>
      <w:marBottom w:val="0"/>
      <w:divBdr>
        <w:top w:val="none" w:sz="0" w:space="0" w:color="auto"/>
        <w:left w:val="none" w:sz="0" w:space="0" w:color="auto"/>
        <w:bottom w:val="none" w:sz="0" w:space="0" w:color="auto"/>
        <w:right w:val="none" w:sz="0" w:space="0" w:color="auto"/>
      </w:divBdr>
      <w:divsChild>
        <w:div w:id="419369325">
          <w:marLeft w:val="0"/>
          <w:marRight w:val="0"/>
          <w:marTop w:val="0"/>
          <w:marBottom w:val="0"/>
          <w:divBdr>
            <w:top w:val="none" w:sz="0" w:space="0" w:color="auto"/>
            <w:left w:val="none" w:sz="0" w:space="0" w:color="auto"/>
            <w:bottom w:val="none" w:sz="0" w:space="0" w:color="auto"/>
            <w:right w:val="none" w:sz="0" w:space="0" w:color="auto"/>
          </w:divBdr>
        </w:div>
      </w:divsChild>
    </w:div>
    <w:div w:id="488207156">
      <w:bodyDiv w:val="1"/>
      <w:marLeft w:val="0"/>
      <w:marRight w:val="0"/>
      <w:marTop w:val="0"/>
      <w:marBottom w:val="0"/>
      <w:divBdr>
        <w:top w:val="none" w:sz="0" w:space="0" w:color="auto"/>
        <w:left w:val="none" w:sz="0" w:space="0" w:color="auto"/>
        <w:bottom w:val="none" w:sz="0" w:space="0" w:color="auto"/>
        <w:right w:val="none" w:sz="0" w:space="0" w:color="auto"/>
      </w:divBdr>
    </w:div>
    <w:div w:id="735472430">
      <w:bodyDiv w:val="1"/>
      <w:marLeft w:val="0"/>
      <w:marRight w:val="0"/>
      <w:marTop w:val="0"/>
      <w:marBottom w:val="0"/>
      <w:divBdr>
        <w:top w:val="none" w:sz="0" w:space="0" w:color="auto"/>
        <w:left w:val="none" w:sz="0" w:space="0" w:color="auto"/>
        <w:bottom w:val="none" w:sz="0" w:space="0" w:color="auto"/>
        <w:right w:val="none" w:sz="0" w:space="0" w:color="auto"/>
      </w:divBdr>
    </w:div>
    <w:div w:id="773787572">
      <w:bodyDiv w:val="1"/>
      <w:marLeft w:val="0"/>
      <w:marRight w:val="0"/>
      <w:marTop w:val="0"/>
      <w:marBottom w:val="0"/>
      <w:divBdr>
        <w:top w:val="none" w:sz="0" w:space="0" w:color="auto"/>
        <w:left w:val="none" w:sz="0" w:space="0" w:color="auto"/>
        <w:bottom w:val="none" w:sz="0" w:space="0" w:color="auto"/>
        <w:right w:val="none" w:sz="0" w:space="0" w:color="auto"/>
      </w:divBdr>
      <w:divsChild>
        <w:div w:id="1442411576">
          <w:marLeft w:val="0"/>
          <w:marRight w:val="0"/>
          <w:marTop w:val="0"/>
          <w:marBottom w:val="0"/>
          <w:divBdr>
            <w:top w:val="none" w:sz="0" w:space="0" w:color="auto"/>
            <w:left w:val="none" w:sz="0" w:space="0" w:color="auto"/>
            <w:bottom w:val="none" w:sz="0" w:space="0" w:color="auto"/>
            <w:right w:val="none" w:sz="0" w:space="0" w:color="auto"/>
          </w:divBdr>
        </w:div>
      </w:divsChild>
    </w:div>
    <w:div w:id="14142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arch.proquest.com.ezproxy.sienaheights.edu:2048/docview/847276440/6F59660BDDA5444APQ/1?accountid=28644" TargetMode="External"/><Relationship Id="rId18" Type="http://schemas.openxmlformats.org/officeDocument/2006/relationships/hyperlink" Target="http://search.proquest.com.ezproxy.sienaheights.edu:2048/docview/224296545?accountid=2864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arch.proquest.com.ezproxy.sienaheights.edu:2048/docview/614358862/fulltextPDF/F215F0DB04D845E6PQ/4?accountid=28644" TargetMode="External"/><Relationship Id="rId17" Type="http://schemas.openxmlformats.org/officeDocument/2006/relationships/hyperlink" Target="http://search.proquest.com.ezproxy.sienaheights.edu:2048/docview/224282787/1976E996712D4DA4PQ/1?accountid=28644" TargetMode="External"/><Relationship Id="rId2" Type="http://schemas.openxmlformats.org/officeDocument/2006/relationships/numbering" Target="numbering.xml"/><Relationship Id="rId16" Type="http://schemas.openxmlformats.org/officeDocument/2006/relationships/hyperlink" Target="http://w2.vatican.va/content/leo-xiii/en/encyclicals/documents/hf_l-xiii_enc_15051891_rerum-novaru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2.ucsc.edu/whorulesamerica/power/history_of_labor_unions.html" TargetMode="External"/><Relationship Id="rId10" Type="http://schemas.openxmlformats.org/officeDocument/2006/relationships/image" Target="media/image1.png"/><Relationship Id="rId19" Type="http://schemas.openxmlformats.org/officeDocument/2006/relationships/hyperlink" Target="http://search.proquest.com.ezproxy.sienaheights.edu:2048/docview/37041646?accountid=2864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rch.proquest.com.ezproxy.sienaheights.edu:2048/docview/37950311?accountid=28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605B3-1F20-4824-9134-CDAB017F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10</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siddiqo</dc:creator>
  <cp:lastModifiedBy>siddiqo</cp:lastModifiedBy>
  <cp:revision>85</cp:revision>
  <cp:lastPrinted>2015-12-17T03:25:00Z</cp:lastPrinted>
  <dcterms:created xsi:type="dcterms:W3CDTF">2015-12-15T02:25:00Z</dcterms:created>
  <dcterms:modified xsi:type="dcterms:W3CDTF">2015-12-18T02:51:00Z</dcterms:modified>
</cp:coreProperties>
</file>